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4F" w:rsidRPr="004A3E4F" w:rsidRDefault="004A3E4F" w:rsidP="004A3E4F">
      <w:pPr>
        <w:rPr>
          <w:rFonts w:ascii="Times New Roman" w:hAnsi="Times New Roman" w:cs="Times New Roman"/>
          <w:sz w:val="24"/>
          <w:szCs w:val="24"/>
        </w:rPr>
      </w:pPr>
    </w:p>
    <w:p w:rsidR="00FA4B5A" w:rsidRPr="004A3E4F" w:rsidRDefault="004A3E4F" w:rsidP="00EA0ECA">
      <w:pPr>
        <w:rPr>
          <w:rFonts w:ascii="Times New Roman" w:hAnsi="Times New Roman" w:cs="Times New Roman"/>
          <w:b/>
          <w:sz w:val="32"/>
          <w:szCs w:val="32"/>
        </w:rPr>
      </w:pPr>
      <w:r w:rsidRPr="004A3E4F">
        <w:rPr>
          <w:rFonts w:ascii="Times New Roman" w:hAnsi="Times New Roman" w:cs="Times New Roman"/>
          <w:b/>
          <w:sz w:val="32"/>
          <w:szCs w:val="32"/>
        </w:rPr>
        <w:t xml:space="preserve">СОГБОУ  «  </w:t>
      </w:r>
      <w:proofErr w:type="spellStart"/>
      <w:r w:rsidRPr="004A3E4F">
        <w:rPr>
          <w:rFonts w:ascii="Times New Roman" w:hAnsi="Times New Roman" w:cs="Times New Roman"/>
          <w:b/>
          <w:sz w:val="32"/>
          <w:szCs w:val="32"/>
        </w:rPr>
        <w:t>Сафоновсий</w:t>
      </w:r>
      <w:proofErr w:type="spellEnd"/>
      <w:r w:rsidRPr="004A3E4F">
        <w:rPr>
          <w:rFonts w:ascii="Times New Roman" w:hAnsi="Times New Roman" w:cs="Times New Roman"/>
          <w:b/>
          <w:sz w:val="32"/>
          <w:szCs w:val="32"/>
        </w:rPr>
        <w:t xml:space="preserve">  детский дом – школа </w:t>
      </w:r>
      <w:r w:rsidR="00FA4B5A" w:rsidRPr="004A3E4F">
        <w:rPr>
          <w:rFonts w:ascii="Times New Roman" w:hAnsi="Times New Roman" w:cs="Times New Roman"/>
          <w:b/>
          <w:sz w:val="32"/>
          <w:szCs w:val="32"/>
        </w:rPr>
        <w:t xml:space="preserve"> для детей – сирот и детей</w:t>
      </w:r>
      <w:proofErr w:type="gramStart"/>
      <w:r w:rsidR="00FA4B5A" w:rsidRPr="004A3E4F">
        <w:rPr>
          <w:rFonts w:ascii="Times New Roman" w:hAnsi="Times New Roman" w:cs="Times New Roman"/>
          <w:b/>
          <w:sz w:val="32"/>
          <w:szCs w:val="32"/>
        </w:rPr>
        <w:t xml:space="preserve"> ,</w:t>
      </w:r>
      <w:proofErr w:type="gramEnd"/>
      <w:r w:rsidR="00FA4B5A" w:rsidRPr="004A3E4F">
        <w:rPr>
          <w:rFonts w:ascii="Times New Roman" w:hAnsi="Times New Roman" w:cs="Times New Roman"/>
          <w:b/>
          <w:sz w:val="32"/>
          <w:szCs w:val="32"/>
        </w:rPr>
        <w:t xml:space="preserve"> оставшихся без попечения  родителей»</w:t>
      </w:r>
    </w:p>
    <w:p w:rsidR="00FA4B5A" w:rsidRPr="00FA4B5A" w:rsidRDefault="00FA4B5A" w:rsidP="007D77F0">
      <w:pPr>
        <w:jc w:val="right"/>
        <w:rPr>
          <w:b/>
          <w:sz w:val="24"/>
          <w:szCs w:val="24"/>
        </w:rPr>
      </w:pPr>
    </w:p>
    <w:p w:rsidR="00FA4B5A" w:rsidRDefault="00FA4B5A" w:rsidP="007D77F0">
      <w:pPr>
        <w:jc w:val="right"/>
        <w:rPr>
          <w:sz w:val="24"/>
          <w:szCs w:val="24"/>
        </w:rPr>
      </w:pPr>
    </w:p>
    <w:p w:rsidR="004A3E4F" w:rsidRDefault="004A3E4F" w:rsidP="007D77F0">
      <w:pPr>
        <w:jc w:val="right"/>
        <w:rPr>
          <w:sz w:val="24"/>
          <w:szCs w:val="24"/>
        </w:rPr>
      </w:pPr>
    </w:p>
    <w:p w:rsidR="004A3E4F" w:rsidRDefault="004A3E4F" w:rsidP="007D77F0">
      <w:pPr>
        <w:jc w:val="right"/>
        <w:rPr>
          <w:sz w:val="24"/>
          <w:szCs w:val="24"/>
        </w:rPr>
      </w:pPr>
    </w:p>
    <w:p w:rsidR="00FA4B5A" w:rsidRDefault="00FA4B5A" w:rsidP="007D77F0">
      <w:pPr>
        <w:jc w:val="right"/>
        <w:rPr>
          <w:sz w:val="24"/>
          <w:szCs w:val="24"/>
        </w:rPr>
      </w:pPr>
    </w:p>
    <w:p w:rsidR="004A3E4F" w:rsidRPr="004A3E4F" w:rsidRDefault="004A3E4F" w:rsidP="001A3CDD">
      <w:pPr>
        <w:jc w:val="both"/>
        <w:rPr>
          <w:rFonts w:ascii="Times New Roman" w:hAnsi="Times New Roman" w:cs="Times New Roman"/>
          <w:b/>
          <w:sz w:val="40"/>
          <w:szCs w:val="40"/>
        </w:rPr>
      </w:pPr>
      <w:r w:rsidRPr="004A3E4F">
        <w:rPr>
          <w:rFonts w:ascii="Times New Roman" w:hAnsi="Times New Roman" w:cs="Times New Roman"/>
          <w:b/>
          <w:sz w:val="40"/>
          <w:szCs w:val="40"/>
        </w:rPr>
        <w:t>ОБОБЩЕНИЕ ОПЫТА РАБОТЫ ВОСПИТАТЕЛЯ В СЕМЕЙНОЙ ГРУППЕ</w:t>
      </w:r>
    </w:p>
    <w:p w:rsidR="00FA4B5A" w:rsidRDefault="00FA4B5A" w:rsidP="001A3CDD">
      <w:pPr>
        <w:jc w:val="both"/>
        <w:rPr>
          <w:sz w:val="52"/>
          <w:szCs w:val="52"/>
        </w:rPr>
      </w:pPr>
    </w:p>
    <w:p w:rsidR="00FA4B5A" w:rsidRDefault="00FA4B5A" w:rsidP="001A3CDD">
      <w:pPr>
        <w:jc w:val="both"/>
        <w:rPr>
          <w:sz w:val="52"/>
          <w:szCs w:val="52"/>
        </w:rPr>
      </w:pPr>
      <w:bookmarkStart w:id="0" w:name="_GoBack"/>
      <w:bookmarkEnd w:id="0"/>
    </w:p>
    <w:p w:rsidR="00FA4B5A" w:rsidRPr="004A3E4F" w:rsidRDefault="00FA4B5A" w:rsidP="001A3CDD">
      <w:pPr>
        <w:jc w:val="both"/>
        <w:rPr>
          <w:rFonts w:ascii="Times New Roman" w:hAnsi="Times New Roman" w:cs="Times New Roman"/>
          <w:sz w:val="52"/>
          <w:szCs w:val="52"/>
        </w:rPr>
      </w:pPr>
    </w:p>
    <w:p w:rsidR="00FA4B5A" w:rsidRPr="00FA4B5A" w:rsidRDefault="00FA4B5A" w:rsidP="001A3CDD">
      <w:pPr>
        <w:jc w:val="both"/>
        <w:rPr>
          <w:b/>
          <w:sz w:val="52"/>
          <w:szCs w:val="52"/>
        </w:rPr>
      </w:pPr>
    </w:p>
    <w:p w:rsidR="004A3E4F" w:rsidRDefault="00FA4B5A" w:rsidP="001A3CDD">
      <w:pPr>
        <w:jc w:val="both"/>
        <w:rPr>
          <w:b/>
          <w:sz w:val="52"/>
          <w:szCs w:val="52"/>
        </w:rPr>
      </w:pPr>
      <w:r w:rsidRPr="00FA4B5A">
        <w:rPr>
          <w:b/>
          <w:sz w:val="52"/>
          <w:szCs w:val="52"/>
        </w:rPr>
        <w:t xml:space="preserve">                                       </w:t>
      </w:r>
    </w:p>
    <w:p w:rsidR="004A3E4F" w:rsidRDefault="004A3E4F" w:rsidP="001A3CDD">
      <w:pPr>
        <w:jc w:val="both"/>
        <w:rPr>
          <w:b/>
          <w:sz w:val="52"/>
          <w:szCs w:val="52"/>
        </w:rPr>
      </w:pPr>
    </w:p>
    <w:p w:rsidR="004A3E4F" w:rsidRDefault="004A3E4F" w:rsidP="001A3CDD">
      <w:pPr>
        <w:jc w:val="both"/>
        <w:rPr>
          <w:b/>
          <w:sz w:val="52"/>
          <w:szCs w:val="52"/>
        </w:rPr>
      </w:pPr>
    </w:p>
    <w:p w:rsidR="001A3CDD" w:rsidRPr="004A3E4F" w:rsidRDefault="00FA4B5A" w:rsidP="001A3CDD">
      <w:pPr>
        <w:jc w:val="both"/>
        <w:rPr>
          <w:rFonts w:ascii="Times New Roman" w:hAnsi="Times New Roman" w:cs="Times New Roman"/>
          <w:b/>
          <w:sz w:val="28"/>
          <w:szCs w:val="28"/>
        </w:rPr>
      </w:pPr>
      <w:r w:rsidRPr="004A3E4F">
        <w:rPr>
          <w:rFonts w:ascii="Times New Roman" w:hAnsi="Times New Roman" w:cs="Times New Roman"/>
          <w:b/>
          <w:sz w:val="28"/>
          <w:szCs w:val="28"/>
        </w:rPr>
        <w:t xml:space="preserve">  </w:t>
      </w:r>
      <w:r w:rsidR="004A3E4F" w:rsidRPr="004A3E4F">
        <w:rPr>
          <w:rFonts w:ascii="Times New Roman" w:hAnsi="Times New Roman" w:cs="Times New Roman"/>
          <w:b/>
          <w:sz w:val="28"/>
          <w:szCs w:val="28"/>
        </w:rPr>
        <w:t xml:space="preserve">                                       Воспитатель 1 группы</w:t>
      </w:r>
      <w:proofErr w:type="gramStart"/>
      <w:r w:rsidR="004A3E4F" w:rsidRPr="004A3E4F">
        <w:rPr>
          <w:rFonts w:ascii="Times New Roman" w:hAnsi="Times New Roman" w:cs="Times New Roman"/>
          <w:b/>
          <w:sz w:val="28"/>
          <w:szCs w:val="28"/>
        </w:rPr>
        <w:t xml:space="preserve"> :</w:t>
      </w:r>
      <w:proofErr w:type="gramEnd"/>
      <w:r w:rsidR="004A3E4F" w:rsidRPr="004A3E4F">
        <w:rPr>
          <w:rFonts w:ascii="Times New Roman" w:hAnsi="Times New Roman" w:cs="Times New Roman"/>
          <w:b/>
          <w:sz w:val="28"/>
          <w:szCs w:val="28"/>
        </w:rPr>
        <w:t xml:space="preserve"> Зайцева О.С.</w:t>
      </w:r>
    </w:p>
    <w:p w:rsidR="001A3CDD" w:rsidRPr="00FA4B5A" w:rsidRDefault="001A3CDD" w:rsidP="001A3CDD">
      <w:pPr>
        <w:jc w:val="both"/>
        <w:rPr>
          <w:b/>
          <w:sz w:val="24"/>
          <w:szCs w:val="24"/>
        </w:rPr>
      </w:pPr>
      <w:r w:rsidRPr="00FA4B5A">
        <w:rPr>
          <w:b/>
          <w:sz w:val="24"/>
          <w:szCs w:val="24"/>
        </w:rPr>
        <w:t xml:space="preserve">                                                                                              </w:t>
      </w:r>
      <w:r w:rsidR="00FA4B5A" w:rsidRPr="00FA4B5A">
        <w:rPr>
          <w:b/>
          <w:sz w:val="24"/>
          <w:szCs w:val="24"/>
        </w:rPr>
        <w:t xml:space="preserve">             </w:t>
      </w:r>
      <w:r w:rsidR="004A3E4F">
        <w:rPr>
          <w:b/>
          <w:sz w:val="24"/>
          <w:szCs w:val="24"/>
        </w:rPr>
        <w:t xml:space="preserve">  </w:t>
      </w:r>
    </w:p>
    <w:p w:rsidR="001A3CDD" w:rsidRDefault="001A3CDD" w:rsidP="007D77F0">
      <w:pPr>
        <w:jc w:val="right"/>
        <w:rPr>
          <w:sz w:val="24"/>
          <w:szCs w:val="24"/>
        </w:rPr>
      </w:pPr>
    </w:p>
    <w:p w:rsidR="00FA4B5A" w:rsidRPr="001A3CDD" w:rsidRDefault="00FA4B5A" w:rsidP="007D77F0">
      <w:pPr>
        <w:jc w:val="right"/>
        <w:rPr>
          <w:sz w:val="24"/>
          <w:szCs w:val="24"/>
        </w:rPr>
      </w:pPr>
    </w:p>
    <w:p w:rsidR="001A3CDD" w:rsidRPr="004A3E4F" w:rsidRDefault="00C23F31" w:rsidP="004A3E4F">
      <w:pPr>
        <w:rPr>
          <w:b/>
          <w:sz w:val="24"/>
          <w:szCs w:val="24"/>
        </w:rPr>
      </w:pPr>
      <w:r>
        <w:rPr>
          <w:sz w:val="24"/>
          <w:szCs w:val="24"/>
        </w:rPr>
        <w:t xml:space="preserve">                                                      </w:t>
      </w:r>
      <w:r w:rsidR="00EA0ECA">
        <w:rPr>
          <w:sz w:val="24"/>
          <w:szCs w:val="24"/>
        </w:rPr>
        <w:t xml:space="preserve">  </w:t>
      </w:r>
      <w:r w:rsidR="00FA4B5A" w:rsidRPr="00655FFD">
        <w:rPr>
          <w:b/>
          <w:sz w:val="24"/>
          <w:szCs w:val="24"/>
        </w:rPr>
        <w:t xml:space="preserve">2015 – 2016  г. </w:t>
      </w:r>
      <w:r w:rsidR="00FA4B5A">
        <w:rPr>
          <w:sz w:val="24"/>
          <w:szCs w:val="24"/>
        </w:rPr>
        <w:t xml:space="preserve">         </w:t>
      </w:r>
    </w:p>
    <w:p w:rsidR="004A3E4F" w:rsidRDefault="004A3E4F" w:rsidP="004A3E4F">
      <w:pPr>
        <w:jc w:val="both"/>
        <w:rPr>
          <w:sz w:val="24"/>
          <w:szCs w:val="24"/>
        </w:rPr>
      </w:pPr>
      <w:r w:rsidRPr="00655FFD">
        <w:rPr>
          <w:b/>
          <w:sz w:val="24"/>
          <w:szCs w:val="24"/>
        </w:rPr>
        <w:lastRenderedPageBreak/>
        <w:t>Семейное воспитание</w:t>
      </w:r>
      <w:r>
        <w:rPr>
          <w:sz w:val="24"/>
          <w:szCs w:val="24"/>
        </w:rPr>
        <w:t xml:space="preserve"> детей в условиях детского дома – это одна из наиболее важных, актуальных и сложных проблем воспитательного процесса.</w:t>
      </w:r>
    </w:p>
    <w:p w:rsidR="004A3E4F" w:rsidRPr="00655FFD" w:rsidRDefault="004A3E4F" w:rsidP="004A3E4F">
      <w:pPr>
        <w:jc w:val="both"/>
        <w:rPr>
          <w:sz w:val="24"/>
          <w:szCs w:val="24"/>
        </w:rPr>
      </w:pPr>
      <w:r w:rsidRPr="00655FFD">
        <w:rPr>
          <w:b/>
          <w:sz w:val="24"/>
          <w:szCs w:val="24"/>
        </w:rPr>
        <w:t>Семья</w:t>
      </w:r>
      <w:r>
        <w:rPr>
          <w:sz w:val="24"/>
          <w:szCs w:val="24"/>
        </w:rPr>
        <w:t xml:space="preserve"> является для ребенка первым коллективом, где происходит его развитие, закладываются основы будущей личности. Именно в семье формируются первые представления ребенка о той или иной социальной роли: отца, матери, друга, соседа и т. д. Для того, чтобы создать домашнюю атмосферу в детском доме, была создана наша группа по семейному воспитанию.</w:t>
      </w:r>
    </w:p>
    <w:p w:rsidR="004A3E4F" w:rsidRDefault="004A3E4F" w:rsidP="004A3E4F">
      <w:pPr>
        <w:jc w:val="both"/>
        <w:rPr>
          <w:sz w:val="24"/>
          <w:szCs w:val="24"/>
        </w:rPr>
      </w:pPr>
      <w:r>
        <w:rPr>
          <w:sz w:val="24"/>
          <w:szCs w:val="24"/>
        </w:rPr>
        <w:t xml:space="preserve">Наша группа была создана в октябре 2013 года. Дети у нас  имеют негативный опыт проживания в приемной семье (Вера Ильина), и проживание в других интернатах.  Есть  у нас кровные родственники, брат с сестрой, Диана и Максим Богдановы.  На начало учебного 2015 года -6 детей в возрасте от 8 до 15 лет. В марте этого года к нам поступил Лобанов Виталий 13 лет. 25 мая </w:t>
      </w:r>
      <w:proofErr w:type="spellStart"/>
      <w:r>
        <w:rPr>
          <w:sz w:val="24"/>
          <w:szCs w:val="24"/>
        </w:rPr>
        <w:t>Какичев</w:t>
      </w:r>
      <w:proofErr w:type="spellEnd"/>
      <w:r>
        <w:rPr>
          <w:sz w:val="24"/>
          <w:szCs w:val="24"/>
        </w:rPr>
        <w:t xml:space="preserve"> Валера вернулся в свою семью. На конец года – 6 детей.</w:t>
      </w:r>
    </w:p>
    <w:p w:rsidR="004A3E4F" w:rsidRDefault="004A3E4F" w:rsidP="004A3E4F">
      <w:pPr>
        <w:jc w:val="both"/>
        <w:rPr>
          <w:sz w:val="24"/>
          <w:szCs w:val="24"/>
        </w:rPr>
      </w:pPr>
      <w:r>
        <w:rPr>
          <w:sz w:val="24"/>
          <w:szCs w:val="24"/>
        </w:rPr>
        <w:t xml:space="preserve"> Мы работаем в системе, опираясь на программу «Не разлей водой». Все дети имеют сложный характер. Чтобы понять и помочь каждому, мы используем тесты, диагностику и анкеты. Период адаптации у Виталика прошел успешно, с ребятами у него установились ровные отношения, хотя иногда случаются конфликтные ситуации ( с Андреем  </w:t>
      </w:r>
      <w:proofErr w:type="gramStart"/>
      <w:r>
        <w:rPr>
          <w:sz w:val="24"/>
          <w:szCs w:val="24"/>
        </w:rPr>
        <w:t>-р</w:t>
      </w:r>
      <w:proofErr w:type="gramEnd"/>
      <w:r>
        <w:rPr>
          <w:sz w:val="24"/>
          <w:szCs w:val="24"/>
        </w:rPr>
        <w:t>азные мнения, с Верой –свободное поведение). Чтобы добиться уважительных отношений друг к другу мы продолжаем применять « игровую терапию».</w:t>
      </w:r>
    </w:p>
    <w:tbl>
      <w:tblPr>
        <w:tblStyle w:val="a7"/>
        <w:tblW w:w="0" w:type="auto"/>
        <w:tblLook w:val="04A0" w:firstRow="1" w:lastRow="0" w:firstColumn="1" w:lastColumn="0" w:noHBand="0" w:noVBand="1"/>
      </w:tblPr>
      <w:tblGrid>
        <w:gridCol w:w="3190"/>
        <w:gridCol w:w="3190"/>
        <w:gridCol w:w="3191"/>
      </w:tblGrid>
      <w:tr w:rsidR="004A3E4F" w:rsidTr="00C52E10">
        <w:tc>
          <w:tcPr>
            <w:tcW w:w="3190" w:type="dxa"/>
          </w:tcPr>
          <w:p w:rsidR="004A3E4F" w:rsidRDefault="004A3E4F" w:rsidP="00C52E10">
            <w:pPr>
              <w:rPr>
                <w:sz w:val="24"/>
                <w:szCs w:val="24"/>
              </w:rPr>
            </w:pPr>
            <w:r>
              <w:rPr>
                <w:sz w:val="24"/>
                <w:szCs w:val="24"/>
              </w:rPr>
              <w:t xml:space="preserve">     Октябрь</w:t>
            </w:r>
          </w:p>
        </w:tc>
        <w:tc>
          <w:tcPr>
            <w:tcW w:w="3190" w:type="dxa"/>
          </w:tcPr>
          <w:p w:rsidR="004A3E4F" w:rsidRDefault="004A3E4F" w:rsidP="00C52E10">
            <w:pPr>
              <w:rPr>
                <w:sz w:val="24"/>
                <w:szCs w:val="24"/>
              </w:rPr>
            </w:pPr>
            <w:r>
              <w:rPr>
                <w:sz w:val="24"/>
                <w:szCs w:val="24"/>
              </w:rPr>
              <w:t>Игры на развитие социальных эмоций</w:t>
            </w:r>
          </w:p>
        </w:tc>
        <w:tc>
          <w:tcPr>
            <w:tcW w:w="3191" w:type="dxa"/>
          </w:tcPr>
          <w:p w:rsidR="004A3E4F" w:rsidRDefault="004A3E4F" w:rsidP="00C52E10">
            <w:pPr>
              <w:rPr>
                <w:sz w:val="24"/>
                <w:szCs w:val="24"/>
              </w:rPr>
            </w:pPr>
            <w:r>
              <w:rPr>
                <w:sz w:val="24"/>
                <w:szCs w:val="24"/>
              </w:rPr>
              <w:t>« Узнай по голосу»</w:t>
            </w:r>
          </w:p>
          <w:p w:rsidR="004A3E4F" w:rsidRDefault="004A3E4F" w:rsidP="00C52E10">
            <w:pPr>
              <w:rPr>
                <w:sz w:val="24"/>
                <w:szCs w:val="24"/>
              </w:rPr>
            </w:pPr>
            <w:r>
              <w:rPr>
                <w:sz w:val="24"/>
                <w:szCs w:val="24"/>
              </w:rPr>
              <w:t>« Возьми и передай»</w:t>
            </w:r>
          </w:p>
          <w:p w:rsidR="004A3E4F" w:rsidRDefault="004A3E4F" w:rsidP="00C52E10">
            <w:pPr>
              <w:rPr>
                <w:sz w:val="24"/>
                <w:szCs w:val="24"/>
              </w:rPr>
            </w:pPr>
            <w:r>
              <w:rPr>
                <w:sz w:val="24"/>
                <w:szCs w:val="24"/>
              </w:rPr>
              <w:t>Рисуем « Моё настроение»</w:t>
            </w:r>
          </w:p>
          <w:p w:rsidR="004A3E4F" w:rsidRDefault="004A3E4F" w:rsidP="00C52E10">
            <w:pPr>
              <w:rPr>
                <w:sz w:val="24"/>
                <w:szCs w:val="24"/>
              </w:rPr>
            </w:pPr>
          </w:p>
        </w:tc>
      </w:tr>
      <w:tr w:rsidR="004A3E4F" w:rsidTr="00C52E10">
        <w:tc>
          <w:tcPr>
            <w:tcW w:w="3190" w:type="dxa"/>
          </w:tcPr>
          <w:p w:rsidR="004A3E4F" w:rsidRDefault="004A3E4F" w:rsidP="00C52E10">
            <w:pPr>
              <w:rPr>
                <w:sz w:val="24"/>
                <w:szCs w:val="24"/>
              </w:rPr>
            </w:pPr>
            <w:r>
              <w:rPr>
                <w:sz w:val="24"/>
                <w:szCs w:val="24"/>
              </w:rPr>
              <w:t xml:space="preserve">       Ноябрь</w:t>
            </w:r>
          </w:p>
        </w:tc>
        <w:tc>
          <w:tcPr>
            <w:tcW w:w="3190" w:type="dxa"/>
          </w:tcPr>
          <w:p w:rsidR="004A3E4F" w:rsidRDefault="004A3E4F" w:rsidP="00C52E10">
            <w:pPr>
              <w:rPr>
                <w:sz w:val="24"/>
                <w:szCs w:val="24"/>
              </w:rPr>
            </w:pPr>
            <w:r>
              <w:rPr>
                <w:sz w:val="24"/>
                <w:szCs w:val="24"/>
              </w:rPr>
              <w:t>Формируем культуру поведения</w:t>
            </w:r>
          </w:p>
        </w:tc>
        <w:tc>
          <w:tcPr>
            <w:tcW w:w="3191" w:type="dxa"/>
          </w:tcPr>
          <w:p w:rsidR="004A3E4F" w:rsidRDefault="004A3E4F" w:rsidP="00C52E10">
            <w:pPr>
              <w:rPr>
                <w:sz w:val="24"/>
                <w:szCs w:val="24"/>
              </w:rPr>
            </w:pPr>
            <w:r>
              <w:rPr>
                <w:sz w:val="24"/>
                <w:szCs w:val="24"/>
              </w:rPr>
              <w:t>« Пойми меня»</w:t>
            </w:r>
          </w:p>
          <w:p w:rsidR="004A3E4F" w:rsidRDefault="004A3E4F" w:rsidP="00C52E10">
            <w:pPr>
              <w:rPr>
                <w:sz w:val="24"/>
                <w:szCs w:val="24"/>
              </w:rPr>
            </w:pPr>
            <w:r>
              <w:rPr>
                <w:sz w:val="24"/>
                <w:szCs w:val="24"/>
              </w:rPr>
              <w:t>« Окно»</w:t>
            </w:r>
          </w:p>
          <w:p w:rsidR="004A3E4F" w:rsidRDefault="004A3E4F" w:rsidP="00C52E10">
            <w:pPr>
              <w:rPr>
                <w:sz w:val="24"/>
                <w:szCs w:val="24"/>
              </w:rPr>
            </w:pPr>
            <w:r>
              <w:rPr>
                <w:sz w:val="24"/>
                <w:szCs w:val="24"/>
              </w:rPr>
              <w:t>« Фигуры»</w:t>
            </w:r>
          </w:p>
          <w:p w:rsidR="004A3E4F" w:rsidRDefault="004A3E4F" w:rsidP="00C52E10">
            <w:pPr>
              <w:rPr>
                <w:sz w:val="24"/>
                <w:szCs w:val="24"/>
              </w:rPr>
            </w:pPr>
          </w:p>
        </w:tc>
      </w:tr>
      <w:tr w:rsidR="004A3E4F" w:rsidTr="00C52E10">
        <w:tc>
          <w:tcPr>
            <w:tcW w:w="3190" w:type="dxa"/>
          </w:tcPr>
          <w:p w:rsidR="004A3E4F" w:rsidRDefault="004A3E4F" w:rsidP="00C52E10">
            <w:pPr>
              <w:rPr>
                <w:sz w:val="24"/>
                <w:szCs w:val="24"/>
              </w:rPr>
            </w:pPr>
            <w:r>
              <w:rPr>
                <w:sz w:val="24"/>
                <w:szCs w:val="24"/>
              </w:rPr>
              <w:t xml:space="preserve">     Декабрь</w:t>
            </w:r>
          </w:p>
        </w:tc>
        <w:tc>
          <w:tcPr>
            <w:tcW w:w="3190" w:type="dxa"/>
          </w:tcPr>
          <w:p w:rsidR="004A3E4F" w:rsidRDefault="004A3E4F" w:rsidP="00C52E10">
            <w:pPr>
              <w:rPr>
                <w:sz w:val="24"/>
                <w:szCs w:val="24"/>
              </w:rPr>
            </w:pPr>
            <w:r>
              <w:rPr>
                <w:sz w:val="24"/>
                <w:szCs w:val="24"/>
              </w:rPr>
              <w:t>Сплочение коллектива</w:t>
            </w:r>
          </w:p>
        </w:tc>
        <w:tc>
          <w:tcPr>
            <w:tcW w:w="3191" w:type="dxa"/>
          </w:tcPr>
          <w:p w:rsidR="004A3E4F" w:rsidRDefault="004A3E4F" w:rsidP="00C52E10">
            <w:pPr>
              <w:rPr>
                <w:sz w:val="24"/>
                <w:szCs w:val="24"/>
              </w:rPr>
            </w:pPr>
            <w:r>
              <w:rPr>
                <w:sz w:val="24"/>
                <w:szCs w:val="24"/>
              </w:rPr>
              <w:t>«Мост»</w:t>
            </w:r>
          </w:p>
          <w:p w:rsidR="004A3E4F" w:rsidRDefault="004A3E4F" w:rsidP="00C52E10">
            <w:pPr>
              <w:rPr>
                <w:sz w:val="24"/>
                <w:szCs w:val="24"/>
              </w:rPr>
            </w:pPr>
            <w:r>
              <w:rPr>
                <w:sz w:val="24"/>
                <w:szCs w:val="24"/>
              </w:rPr>
              <w:t>« Золотой ключик»</w:t>
            </w:r>
          </w:p>
          <w:p w:rsidR="004A3E4F" w:rsidRDefault="004A3E4F" w:rsidP="00C52E10">
            <w:pPr>
              <w:rPr>
                <w:sz w:val="24"/>
                <w:szCs w:val="24"/>
              </w:rPr>
            </w:pPr>
          </w:p>
        </w:tc>
      </w:tr>
      <w:tr w:rsidR="004A3E4F" w:rsidTr="00C52E10">
        <w:tc>
          <w:tcPr>
            <w:tcW w:w="3190" w:type="dxa"/>
          </w:tcPr>
          <w:p w:rsidR="004A3E4F" w:rsidRDefault="004A3E4F" w:rsidP="00C52E10">
            <w:pPr>
              <w:rPr>
                <w:sz w:val="24"/>
                <w:szCs w:val="24"/>
              </w:rPr>
            </w:pPr>
            <w:r>
              <w:rPr>
                <w:sz w:val="24"/>
                <w:szCs w:val="24"/>
              </w:rPr>
              <w:t xml:space="preserve">   Январь</w:t>
            </w:r>
          </w:p>
        </w:tc>
        <w:tc>
          <w:tcPr>
            <w:tcW w:w="3190" w:type="dxa"/>
          </w:tcPr>
          <w:p w:rsidR="004A3E4F" w:rsidRDefault="004A3E4F" w:rsidP="00C52E10">
            <w:pPr>
              <w:rPr>
                <w:sz w:val="24"/>
                <w:szCs w:val="24"/>
              </w:rPr>
            </w:pPr>
            <w:r>
              <w:rPr>
                <w:sz w:val="24"/>
                <w:szCs w:val="24"/>
              </w:rPr>
              <w:t>Формирование доверия</w:t>
            </w:r>
          </w:p>
        </w:tc>
        <w:tc>
          <w:tcPr>
            <w:tcW w:w="3191" w:type="dxa"/>
          </w:tcPr>
          <w:p w:rsidR="004A3E4F" w:rsidRDefault="004A3E4F" w:rsidP="00C52E10">
            <w:pPr>
              <w:rPr>
                <w:sz w:val="24"/>
                <w:szCs w:val="24"/>
              </w:rPr>
            </w:pPr>
            <w:r>
              <w:rPr>
                <w:sz w:val="24"/>
                <w:szCs w:val="24"/>
              </w:rPr>
              <w:t>« На что похоже настроение?»</w:t>
            </w:r>
          </w:p>
          <w:p w:rsidR="004A3E4F" w:rsidRDefault="004A3E4F" w:rsidP="00C52E10">
            <w:pPr>
              <w:rPr>
                <w:sz w:val="24"/>
                <w:szCs w:val="24"/>
              </w:rPr>
            </w:pPr>
            <w:r>
              <w:rPr>
                <w:sz w:val="24"/>
                <w:szCs w:val="24"/>
              </w:rPr>
              <w:t>« Вопрос соседу»</w:t>
            </w:r>
          </w:p>
          <w:p w:rsidR="004A3E4F" w:rsidRDefault="004A3E4F" w:rsidP="00C52E10">
            <w:pPr>
              <w:rPr>
                <w:sz w:val="24"/>
                <w:szCs w:val="24"/>
              </w:rPr>
            </w:pPr>
            <w:r>
              <w:rPr>
                <w:sz w:val="24"/>
                <w:szCs w:val="24"/>
              </w:rPr>
              <w:t>« Слепой и поводырь»</w:t>
            </w:r>
          </w:p>
          <w:p w:rsidR="004A3E4F" w:rsidRDefault="004A3E4F" w:rsidP="00C52E10">
            <w:pPr>
              <w:rPr>
                <w:sz w:val="24"/>
                <w:szCs w:val="24"/>
              </w:rPr>
            </w:pPr>
          </w:p>
        </w:tc>
      </w:tr>
      <w:tr w:rsidR="004A3E4F" w:rsidTr="00C52E10">
        <w:tc>
          <w:tcPr>
            <w:tcW w:w="3190" w:type="dxa"/>
          </w:tcPr>
          <w:p w:rsidR="004A3E4F" w:rsidRDefault="004A3E4F" w:rsidP="00C52E10">
            <w:pPr>
              <w:rPr>
                <w:sz w:val="24"/>
                <w:szCs w:val="24"/>
              </w:rPr>
            </w:pPr>
            <w:r>
              <w:rPr>
                <w:sz w:val="24"/>
                <w:szCs w:val="24"/>
              </w:rPr>
              <w:t xml:space="preserve">    Февраль</w:t>
            </w:r>
          </w:p>
        </w:tc>
        <w:tc>
          <w:tcPr>
            <w:tcW w:w="3190" w:type="dxa"/>
          </w:tcPr>
          <w:p w:rsidR="004A3E4F" w:rsidRDefault="004A3E4F" w:rsidP="00C52E10">
            <w:pPr>
              <w:rPr>
                <w:sz w:val="24"/>
                <w:szCs w:val="24"/>
              </w:rPr>
            </w:pPr>
            <w:r>
              <w:rPr>
                <w:sz w:val="24"/>
                <w:szCs w:val="24"/>
              </w:rPr>
              <w:t>Формирование гуманистических чувств</w:t>
            </w:r>
          </w:p>
        </w:tc>
        <w:tc>
          <w:tcPr>
            <w:tcW w:w="3191" w:type="dxa"/>
          </w:tcPr>
          <w:p w:rsidR="004A3E4F" w:rsidRDefault="004A3E4F" w:rsidP="00C52E10">
            <w:pPr>
              <w:rPr>
                <w:sz w:val="24"/>
                <w:szCs w:val="24"/>
              </w:rPr>
            </w:pPr>
            <w:r>
              <w:rPr>
                <w:sz w:val="24"/>
                <w:szCs w:val="24"/>
              </w:rPr>
              <w:t>« Какой я хороший»</w:t>
            </w:r>
          </w:p>
          <w:p w:rsidR="004A3E4F" w:rsidRDefault="004A3E4F" w:rsidP="00C52E10">
            <w:pPr>
              <w:rPr>
                <w:sz w:val="24"/>
                <w:szCs w:val="24"/>
              </w:rPr>
            </w:pPr>
            <w:r>
              <w:rPr>
                <w:sz w:val="24"/>
                <w:szCs w:val="24"/>
              </w:rPr>
              <w:t>« Ласка»</w:t>
            </w:r>
          </w:p>
          <w:p w:rsidR="004A3E4F" w:rsidRDefault="004A3E4F" w:rsidP="00C52E10">
            <w:pPr>
              <w:rPr>
                <w:sz w:val="24"/>
                <w:szCs w:val="24"/>
              </w:rPr>
            </w:pPr>
          </w:p>
        </w:tc>
      </w:tr>
      <w:tr w:rsidR="004A3E4F" w:rsidTr="00C52E10">
        <w:tc>
          <w:tcPr>
            <w:tcW w:w="3190" w:type="dxa"/>
          </w:tcPr>
          <w:p w:rsidR="004A3E4F" w:rsidRDefault="004A3E4F" w:rsidP="00C52E10">
            <w:pPr>
              <w:rPr>
                <w:sz w:val="24"/>
                <w:szCs w:val="24"/>
              </w:rPr>
            </w:pPr>
            <w:r>
              <w:rPr>
                <w:sz w:val="24"/>
                <w:szCs w:val="24"/>
              </w:rPr>
              <w:t xml:space="preserve">   Март</w:t>
            </w:r>
          </w:p>
        </w:tc>
        <w:tc>
          <w:tcPr>
            <w:tcW w:w="3190" w:type="dxa"/>
          </w:tcPr>
          <w:p w:rsidR="004A3E4F" w:rsidRDefault="004A3E4F" w:rsidP="00C52E10">
            <w:pPr>
              <w:rPr>
                <w:sz w:val="24"/>
                <w:szCs w:val="24"/>
              </w:rPr>
            </w:pPr>
            <w:r>
              <w:rPr>
                <w:sz w:val="24"/>
                <w:szCs w:val="24"/>
              </w:rPr>
              <w:t>Коррекция тревожности</w:t>
            </w:r>
          </w:p>
        </w:tc>
        <w:tc>
          <w:tcPr>
            <w:tcW w:w="3191" w:type="dxa"/>
          </w:tcPr>
          <w:p w:rsidR="004A3E4F" w:rsidRDefault="004A3E4F" w:rsidP="00C52E10">
            <w:pPr>
              <w:rPr>
                <w:sz w:val="24"/>
                <w:szCs w:val="24"/>
              </w:rPr>
            </w:pPr>
            <w:r>
              <w:rPr>
                <w:sz w:val="24"/>
                <w:szCs w:val="24"/>
              </w:rPr>
              <w:t>« Расскажи свои страхи»</w:t>
            </w:r>
          </w:p>
          <w:p w:rsidR="004A3E4F" w:rsidRDefault="004A3E4F" w:rsidP="00C52E10">
            <w:pPr>
              <w:rPr>
                <w:sz w:val="24"/>
                <w:szCs w:val="24"/>
              </w:rPr>
            </w:pPr>
            <w:r>
              <w:rPr>
                <w:sz w:val="24"/>
                <w:szCs w:val="24"/>
              </w:rPr>
              <w:t>Рисуем « Свой страх»</w:t>
            </w:r>
          </w:p>
          <w:p w:rsidR="004A3E4F" w:rsidRDefault="004A3E4F" w:rsidP="00C52E10">
            <w:pPr>
              <w:rPr>
                <w:sz w:val="24"/>
                <w:szCs w:val="24"/>
              </w:rPr>
            </w:pPr>
            <w:r>
              <w:rPr>
                <w:sz w:val="24"/>
                <w:szCs w:val="24"/>
              </w:rPr>
              <w:t>« Я тебя больше не боюсь»</w:t>
            </w:r>
          </w:p>
          <w:p w:rsidR="004A3E4F" w:rsidRDefault="004A3E4F" w:rsidP="00C52E10">
            <w:pPr>
              <w:rPr>
                <w:sz w:val="24"/>
                <w:szCs w:val="24"/>
              </w:rPr>
            </w:pPr>
          </w:p>
        </w:tc>
      </w:tr>
      <w:tr w:rsidR="004A3E4F" w:rsidTr="00C52E10">
        <w:tc>
          <w:tcPr>
            <w:tcW w:w="3190" w:type="dxa"/>
          </w:tcPr>
          <w:p w:rsidR="004A3E4F" w:rsidRDefault="004A3E4F" w:rsidP="00C52E10">
            <w:pPr>
              <w:rPr>
                <w:sz w:val="24"/>
                <w:szCs w:val="24"/>
              </w:rPr>
            </w:pPr>
            <w:r>
              <w:rPr>
                <w:sz w:val="24"/>
                <w:szCs w:val="24"/>
              </w:rPr>
              <w:t xml:space="preserve">   Апрель</w:t>
            </w:r>
          </w:p>
        </w:tc>
        <w:tc>
          <w:tcPr>
            <w:tcW w:w="3190" w:type="dxa"/>
          </w:tcPr>
          <w:p w:rsidR="004A3E4F" w:rsidRDefault="004A3E4F" w:rsidP="00C52E10">
            <w:pPr>
              <w:rPr>
                <w:sz w:val="24"/>
                <w:szCs w:val="24"/>
              </w:rPr>
            </w:pPr>
            <w:r>
              <w:rPr>
                <w:sz w:val="24"/>
                <w:szCs w:val="24"/>
              </w:rPr>
              <w:t>Гармония личности</w:t>
            </w:r>
          </w:p>
        </w:tc>
        <w:tc>
          <w:tcPr>
            <w:tcW w:w="3191" w:type="dxa"/>
          </w:tcPr>
          <w:p w:rsidR="004A3E4F" w:rsidRDefault="004A3E4F" w:rsidP="00C52E10">
            <w:pPr>
              <w:rPr>
                <w:sz w:val="24"/>
                <w:szCs w:val="24"/>
              </w:rPr>
            </w:pPr>
            <w:r>
              <w:rPr>
                <w:sz w:val="24"/>
                <w:szCs w:val="24"/>
              </w:rPr>
              <w:t>« Три характера»</w:t>
            </w:r>
          </w:p>
          <w:p w:rsidR="004A3E4F" w:rsidRDefault="004A3E4F" w:rsidP="00C52E10">
            <w:pPr>
              <w:rPr>
                <w:sz w:val="24"/>
                <w:szCs w:val="24"/>
              </w:rPr>
            </w:pPr>
            <w:r>
              <w:rPr>
                <w:sz w:val="24"/>
                <w:szCs w:val="24"/>
              </w:rPr>
              <w:lastRenderedPageBreak/>
              <w:t>« Комплименты»</w:t>
            </w:r>
          </w:p>
          <w:p w:rsidR="004A3E4F" w:rsidRDefault="004A3E4F" w:rsidP="00C52E10">
            <w:pPr>
              <w:rPr>
                <w:sz w:val="24"/>
                <w:szCs w:val="24"/>
              </w:rPr>
            </w:pPr>
            <w:r>
              <w:rPr>
                <w:sz w:val="24"/>
                <w:szCs w:val="24"/>
              </w:rPr>
              <w:t>« Иголка и нитка»</w:t>
            </w:r>
          </w:p>
        </w:tc>
      </w:tr>
    </w:tbl>
    <w:p w:rsidR="004A3E4F" w:rsidRDefault="004A3E4F" w:rsidP="004A3E4F">
      <w:pPr>
        <w:rPr>
          <w:sz w:val="24"/>
          <w:szCs w:val="24"/>
        </w:rPr>
      </w:pPr>
    </w:p>
    <w:p w:rsidR="004A3E4F" w:rsidRDefault="004A3E4F" w:rsidP="004A3E4F">
      <w:pPr>
        <w:rPr>
          <w:sz w:val="24"/>
          <w:szCs w:val="24"/>
        </w:rPr>
      </w:pPr>
      <w:r>
        <w:rPr>
          <w:sz w:val="24"/>
          <w:szCs w:val="24"/>
        </w:rPr>
        <w:t>Эти занятия способствуют развитию у детей уровня активности, повышение степени включенности в семью, помогают увидеть свои положительные стороны, способствуют налаживанию контакта между педагогом и ребенком.</w:t>
      </w:r>
    </w:p>
    <w:p w:rsidR="004A3E4F" w:rsidRDefault="004A3E4F" w:rsidP="004A3E4F">
      <w:pPr>
        <w:rPr>
          <w:sz w:val="24"/>
          <w:szCs w:val="24"/>
        </w:rPr>
      </w:pPr>
      <w:r>
        <w:rPr>
          <w:sz w:val="24"/>
          <w:szCs w:val="24"/>
        </w:rPr>
        <w:t>Большое внимание мы уделяем формированию навыков семейного быта и уже добились положительных результатов:</w:t>
      </w:r>
    </w:p>
    <w:p w:rsidR="004A3E4F" w:rsidRDefault="004A3E4F" w:rsidP="004A3E4F">
      <w:pPr>
        <w:rPr>
          <w:sz w:val="24"/>
          <w:szCs w:val="24"/>
        </w:rPr>
      </w:pPr>
      <w:r>
        <w:rPr>
          <w:sz w:val="24"/>
          <w:szCs w:val="24"/>
        </w:rPr>
        <w:t>-малыши могут пришить пуговицу к рубашке;</w:t>
      </w:r>
    </w:p>
    <w:p w:rsidR="004A3E4F" w:rsidRDefault="004A3E4F" w:rsidP="004A3E4F">
      <w:pPr>
        <w:rPr>
          <w:sz w:val="24"/>
          <w:szCs w:val="24"/>
        </w:rPr>
      </w:pPr>
      <w:r>
        <w:rPr>
          <w:sz w:val="24"/>
          <w:szCs w:val="24"/>
        </w:rPr>
        <w:t>-малыши ухаживают за своей обувью;</w:t>
      </w:r>
    </w:p>
    <w:p w:rsidR="004A3E4F" w:rsidRDefault="004A3E4F" w:rsidP="004A3E4F">
      <w:pPr>
        <w:rPr>
          <w:sz w:val="24"/>
          <w:szCs w:val="24"/>
        </w:rPr>
      </w:pPr>
      <w:r>
        <w:rPr>
          <w:sz w:val="24"/>
          <w:szCs w:val="24"/>
        </w:rPr>
        <w:t>-малыши научились подметать пол;</w:t>
      </w:r>
    </w:p>
    <w:p w:rsidR="004A3E4F" w:rsidRDefault="004A3E4F" w:rsidP="004A3E4F">
      <w:pPr>
        <w:rPr>
          <w:sz w:val="24"/>
          <w:szCs w:val="24"/>
        </w:rPr>
      </w:pPr>
      <w:r>
        <w:rPr>
          <w:sz w:val="24"/>
          <w:szCs w:val="24"/>
        </w:rPr>
        <w:t>- девочки освоили всю бытовую технику и могут сами ей пользоваться;</w:t>
      </w:r>
    </w:p>
    <w:p w:rsidR="004A3E4F" w:rsidRDefault="004A3E4F" w:rsidP="004A3E4F">
      <w:pPr>
        <w:rPr>
          <w:sz w:val="24"/>
          <w:szCs w:val="24"/>
        </w:rPr>
      </w:pPr>
      <w:r>
        <w:rPr>
          <w:sz w:val="24"/>
          <w:szCs w:val="24"/>
        </w:rPr>
        <w:t>- девочки гладят школьную форму, как свою, так и мальчикам;</w:t>
      </w:r>
    </w:p>
    <w:p w:rsidR="004A3E4F" w:rsidRDefault="004A3E4F" w:rsidP="004A3E4F">
      <w:pPr>
        <w:rPr>
          <w:sz w:val="24"/>
          <w:szCs w:val="24"/>
        </w:rPr>
      </w:pPr>
      <w:r>
        <w:rPr>
          <w:sz w:val="24"/>
          <w:szCs w:val="24"/>
        </w:rPr>
        <w:t>- качественно проводят уборку помещени</w:t>
      </w:r>
      <w:proofErr w:type="gramStart"/>
      <w:r>
        <w:rPr>
          <w:sz w:val="24"/>
          <w:szCs w:val="24"/>
        </w:rPr>
        <w:t>й(</w:t>
      </w:r>
      <w:proofErr w:type="gramEnd"/>
      <w:r>
        <w:rPr>
          <w:sz w:val="24"/>
          <w:szCs w:val="24"/>
        </w:rPr>
        <w:t xml:space="preserve"> причем все без исключения);</w:t>
      </w:r>
    </w:p>
    <w:p w:rsidR="004A3E4F" w:rsidRDefault="004A3E4F" w:rsidP="004A3E4F">
      <w:pPr>
        <w:rPr>
          <w:sz w:val="24"/>
          <w:szCs w:val="24"/>
        </w:rPr>
      </w:pPr>
      <w:r>
        <w:rPr>
          <w:sz w:val="24"/>
          <w:szCs w:val="24"/>
        </w:rPr>
        <w:t>Большую роль в семейном воспитании играет физическое развитие детей. Физическое воспитание в семье основывается на здоровом образе жизни и включает в себя правильную организацию распорядка дня, занятия спортом. В начале у нас возникали трудности с  распорядком  дня. Нужно было правильно распределить время на посещение кружков, на выполнение домашнего задания, на распределение обязанностей по дому. Сейчас этой проблемы нет, дети четко  распределяют свое время. Большая трудность была при распределении времени на выполнение домашнего задания детей. Нужно было правильно организовать  малышей</w:t>
      </w:r>
      <w:proofErr w:type="gramStart"/>
      <w:r>
        <w:rPr>
          <w:sz w:val="24"/>
          <w:szCs w:val="24"/>
        </w:rPr>
        <w:t xml:space="preserve"> ,</w:t>
      </w:r>
      <w:proofErr w:type="gramEnd"/>
      <w:r>
        <w:rPr>
          <w:sz w:val="24"/>
          <w:szCs w:val="24"/>
        </w:rPr>
        <w:t xml:space="preserve"> так чтобы они не мешали другим детям выполнять домашнее задание. Сейчас этой проблемы нет. </w:t>
      </w:r>
    </w:p>
    <w:p w:rsidR="004A3E4F" w:rsidRDefault="004A3E4F" w:rsidP="004A3E4F">
      <w:pPr>
        <w:rPr>
          <w:rFonts w:ascii="Georgia" w:eastAsia="Times New Roman" w:hAnsi="Georgia" w:cs="Times New Roman"/>
          <w:color w:val="2A2723"/>
          <w:sz w:val="21"/>
          <w:szCs w:val="21"/>
          <w:lang w:eastAsia="ru-RU"/>
        </w:rPr>
      </w:pPr>
      <w:r w:rsidRPr="009B283B">
        <w:rPr>
          <w:rFonts w:ascii="Georgia" w:eastAsia="Times New Roman" w:hAnsi="Georgia" w:cs="Times New Roman"/>
          <w:color w:val="2A2723"/>
          <w:sz w:val="21"/>
          <w:szCs w:val="21"/>
          <w:lang w:eastAsia="ru-RU"/>
        </w:rPr>
        <w:t>Нравственное воспитание в семье является стержнем отношений, формирующих личность. Здесь на первый план в</w:t>
      </w:r>
      <w:r>
        <w:rPr>
          <w:rFonts w:ascii="Georgia" w:eastAsia="Times New Roman" w:hAnsi="Georgia" w:cs="Times New Roman"/>
          <w:color w:val="2A2723"/>
          <w:sz w:val="21"/>
          <w:szCs w:val="21"/>
          <w:lang w:eastAsia="ru-RU"/>
        </w:rPr>
        <w:t xml:space="preserve">ыступает воспитание </w:t>
      </w:r>
      <w:r w:rsidRPr="009B283B">
        <w:rPr>
          <w:rFonts w:ascii="Georgia" w:eastAsia="Times New Roman" w:hAnsi="Georgia" w:cs="Times New Roman"/>
          <w:color w:val="2A2723"/>
          <w:sz w:val="21"/>
          <w:szCs w:val="21"/>
          <w:lang w:eastAsia="ru-RU"/>
        </w:rPr>
        <w:t xml:space="preserve"> моральных ценностей — любви и уважения, доброты и порядочности, честности, справедливости, совести, достоинства, долга. В семье формируются и другие нравственные качества: разумные потребности, дисциплинированность, ответственность, самостоятельность, бережли</w:t>
      </w:r>
      <w:r>
        <w:rPr>
          <w:rFonts w:ascii="Georgia" w:eastAsia="Times New Roman" w:hAnsi="Georgia" w:cs="Times New Roman"/>
          <w:color w:val="2A2723"/>
          <w:sz w:val="21"/>
          <w:szCs w:val="21"/>
          <w:lang w:eastAsia="ru-RU"/>
        </w:rPr>
        <w:t xml:space="preserve">вость. </w:t>
      </w:r>
    </w:p>
    <w:p w:rsidR="004A3E4F" w:rsidRDefault="004A3E4F" w:rsidP="004A3E4F">
      <w:pPr>
        <w:jc w:val="both"/>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В нашей группе стало традицией проводить час общения по вечерам.  На занятиях мы говорили о  таких  понятиях</w:t>
      </w:r>
      <w:proofErr w:type="gramStart"/>
      <w:r>
        <w:rPr>
          <w:rFonts w:ascii="Georgia" w:eastAsia="Times New Roman" w:hAnsi="Georgia" w:cs="Times New Roman"/>
          <w:color w:val="2A2723"/>
          <w:sz w:val="21"/>
          <w:szCs w:val="21"/>
          <w:lang w:eastAsia="ru-RU"/>
        </w:rPr>
        <w:t xml:space="preserve"> ,</w:t>
      </w:r>
      <w:proofErr w:type="gramEnd"/>
      <w:r>
        <w:rPr>
          <w:rFonts w:ascii="Georgia" w:eastAsia="Times New Roman" w:hAnsi="Georgia" w:cs="Times New Roman"/>
          <w:color w:val="2A2723"/>
          <w:sz w:val="21"/>
          <w:szCs w:val="21"/>
          <w:lang w:eastAsia="ru-RU"/>
        </w:rPr>
        <w:t xml:space="preserve"> как «доброта», «совесть», «вежливость», «честность», «дружба» и т.д.  На примере героев из сказок и рассказов дети </w:t>
      </w:r>
      <w:proofErr w:type="gramStart"/>
      <w:r>
        <w:rPr>
          <w:rFonts w:ascii="Georgia" w:eastAsia="Times New Roman" w:hAnsi="Georgia" w:cs="Times New Roman"/>
          <w:color w:val="2A2723"/>
          <w:sz w:val="21"/>
          <w:szCs w:val="21"/>
          <w:lang w:eastAsia="ru-RU"/>
        </w:rPr>
        <w:t>узнавали</w:t>
      </w:r>
      <w:proofErr w:type="gramEnd"/>
      <w:r>
        <w:rPr>
          <w:rFonts w:ascii="Georgia" w:eastAsia="Times New Roman" w:hAnsi="Georgia" w:cs="Times New Roman"/>
          <w:color w:val="2A2723"/>
          <w:sz w:val="21"/>
          <w:szCs w:val="21"/>
          <w:lang w:eastAsia="ru-RU"/>
        </w:rPr>
        <w:t xml:space="preserve"> как необходимо поступать в разных ситуациях.  Научились   обсуждать и высказывать своё мнение. </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 xml:space="preserve">Вместе мы рисовали «мою семью». Рисунки получились очень интересные, каждый рассказал о своей  предполагаемой семье. У нас есть </w:t>
      </w:r>
      <w:proofErr w:type="spellStart"/>
      <w:r>
        <w:rPr>
          <w:rFonts w:ascii="Georgia" w:eastAsia="Times New Roman" w:hAnsi="Georgia" w:cs="Times New Roman"/>
          <w:color w:val="2A2723"/>
          <w:sz w:val="21"/>
          <w:szCs w:val="21"/>
          <w:lang w:eastAsia="ru-RU"/>
        </w:rPr>
        <w:t>ёще</w:t>
      </w:r>
      <w:proofErr w:type="spellEnd"/>
      <w:r>
        <w:rPr>
          <w:rFonts w:ascii="Georgia" w:eastAsia="Times New Roman" w:hAnsi="Georgia" w:cs="Times New Roman"/>
          <w:color w:val="2A2723"/>
          <w:sz w:val="21"/>
          <w:szCs w:val="21"/>
          <w:lang w:eastAsia="ru-RU"/>
        </w:rPr>
        <w:t xml:space="preserve"> одна традиция – вместе отмечаем  все праздники. В подготовке принимают участие все дети.  Активно составляют меню, распределяют обязанности между собой.   Стало  ещё одной традицией – подведение итогов за неделю, за четверть. Каждый ребёнок сам  рассказывает о своих результатах</w:t>
      </w:r>
      <w:proofErr w:type="gramStart"/>
      <w:r>
        <w:rPr>
          <w:rFonts w:ascii="Georgia" w:eastAsia="Times New Roman" w:hAnsi="Georgia" w:cs="Times New Roman"/>
          <w:color w:val="2A2723"/>
          <w:sz w:val="21"/>
          <w:szCs w:val="21"/>
          <w:lang w:eastAsia="ru-RU"/>
        </w:rPr>
        <w:t xml:space="preserve"> ,</w:t>
      </w:r>
      <w:proofErr w:type="gramEnd"/>
      <w:r>
        <w:rPr>
          <w:rFonts w:ascii="Georgia" w:eastAsia="Times New Roman" w:hAnsi="Georgia" w:cs="Times New Roman"/>
          <w:color w:val="2A2723"/>
          <w:sz w:val="21"/>
          <w:szCs w:val="21"/>
          <w:lang w:eastAsia="ru-RU"/>
        </w:rPr>
        <w:t xml:space="preserve"> планирует свою деятельность для достижения лучшего результата.  Это формирует у детей чувство самоорганизации, чувство ответственности, если дал слово, то держи.  </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lastRenderedPageBreak/>
        <w:t>Все наши дети заняты в кружках по интересам. Мы стараемся научить их интересно для себя организовывать своё свободное время. Каждый день   мы подводим итог дня, ребята делятся своими впечатлениями</w:t>
      </w:r>
      <w:proofErr w:type="gramStart"/>
      <w:r>
        <w:rPr>
          <w:rFonts w:ascii="Georgia" w:eastAsia="Times New Roman" w:hAnsi="Georgia" w:cs="Times New Roman"/>
          <w:color w:val="2A2723"/>
          <w:sz w:val="21"/>
          <w:szCs w:val="21"/>
          <w:lang w:eastAsia="ru-RU"/>
        </w:rPr>
        <w:t xml:space="preserve"> ,</w:t>
      </w:r>
      <w:proofErr w:type="gramEnd"/>
      <w:r>
        <w:rPr>
          <w:rFonts w:ascii="Georgia" w:eastAsia="Times New Roman" w:hAnsi="Georgia" w:cs="Times New Roman"/>
          <w:color w:val="2A2723"/>
          <w:sz w:val="21"/>
          <w:szCs w:val="21"/>
          <w:lang w:eastAsia="ru-RU"/>
        </w:rPr>
        <w:t xml:space="preserve">удачами и неудачами. Вместе ищем  выход из любой ситуации. Детям это очень нравится, они с интересом рассказывают обо всём. </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Динамика развития наблюдается, дети активны, общительны, друг другу готовы прийти на помощь. Привиты навыки самообслуживания, улучшились взаимоотношения старших и младших, создана гуманная среда, где старшие члены семьи заботятся о младших, и получают опыт</w:t>
      </w:r>
      <w:proofErr w:type="gramStart"/>
      <w:r>
        <w:rPr>
          <w:rFonts w:ascii="Georgia" w:eastAsia="Times New Roman" w:hAnsi="Georgia" w:cs="Times New Roman"/>
          <w:color w:val="2A2723"/>
          <w:sz w:val="21"/>
          <w:szCs w:val="21"/>
          <w:lang w:eastAsia="ru-RU"/>
        </w:rPr>
        <w:t xml:space="preserve"> ,</w:t>
      </w:r>
      <w:proofErr w:type="gramEnd"/>
      <w:r>
        <w:rPr>
          <w:rFonts w:ascii="Georgia" w:eastAsia="Times New Roman" w:hAnsi="Georgia" w:cs="Times New Roman"/>
          <w:color w:val="2A2723"/>
          <w:sz w:val="21"/>
          <w:szCs w:val="21"/>
          <w:lang w:eastAsia="ru-RU"/>
        </w:rPr>
        <w:t xml:space="preserve"> знание и умения проживать в семье.</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Дети стали более уверенные в себе, чувствуют себя комфортно, они знают</w:t>
      </w:r>
      <w:proofErr w:type="gramStart"/>
      <w:r>
        <w:rPr>
          <w:rFonts w:ascii="Georgia" w:eastAsia="Times New Roman" w:hAnsi="Georgia" w:cs="Times New Roman"/>
          <w:color w:val="2A2723"/>
          <w:sz w:val="21"/>
          <w:szCs w:val="21"/>
          <w:lang w:eastAsia="ru-RU"/>
        </w:rPr>
        <w:t xml:space="preserve"> ,</w:t>
      </w:r>
      <w:proofErr w:type="gramEnd"/>
      <w:r>
        <w:rPr>
          <w:rFonts w:ascii="Georgia" w:eastAsia="Times New Roman" w:hAnsi="Georgia" w:cs="Times New Roman"/>
          <w:color w:val="2A2723"/>
          <w:sz w:val="21"/>
          <w:szCs w:val="21"/>
          <w:lang w:eastAsia="ru-RU"/>
        </w:rPr>
        <w:t xml:space="preserve"> что мы о них заботимся, переживаем и они нам не безразличны.  Ребята любят свой «дом», в нем тепло и комфортно и уютно, всегда есть чем заняться.  В «нашем доме» всегда царит атмосфера любви, добра и взаимопонимания.</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Чего мы достигли за  2 года:</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-девочки освоили всю бытовую технику;</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-девочки могут приготовить простые блюда: спечь блины, сделать салат, приготовить бутерброд</w:t>
      </w:r>
      <w:proofErr w:type="gramStart"/>
      <w:r>
        <w:rPr>
          <w:rFonts w:ascii="Georgia" w:eastAsia="Times New Roman" w:hAnsi="Georgia" w:cs="Times New Roman"/>
          <w:color w:val="2A2723"/>
          <w:sz w:val="21"/>
          <w:szCs w:val="21"/>
          <w:lang w:eastAsia="ru-RU"/>
        </w:rPr>
        <w:t>ы(</w:t>
      </w:r>
      <w:proofErr w:type="gramEnd"/>
      <w:r>
        <w:rPr>
          <w:rFonts w:ascii="Georgia" w:eastAsia="Times New Roman" w:hAnsi="Georgia" w:cs="Times New Roman"/>
          <w:color w:val="2A2723"/>
          <w:sz w:val="21"/>
          <w:szCs w:val="21"/>
          <w:lang w:eastAsia="ru-RU"/>
        </w:rPr>
        <w:t>Вера посещает домоводство, где узнает новые рецепты, а дома мы  по ним готовим);</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-работаем над формированием таких качеств, как ответственность за свои слова, так и за свои поступки (дети никогда не опаздывают  с кружков, Вера дала обещание в третьей и в  четвертой  четверти получить как можно меньше троек, это ей удалось, год закончила с двумя тройками);</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-четко распределены обязанности по дому: дежурство по кухне ; во время уборки комнат, каждый знает</w:t>
      </w:r>
      <w:proofErr w:type="gramStart"/>
      <w:r>
        <w:rPr>
          <w:rFonts w:ascii="Georgia" w:eastAsia="Times New Roman" w:hAnsi="Georgia" w:cs="Times New Roman"/>
          <w:color w:val="2A2723"/>
          <w:sz w:val="21"/>
          <w:szCs w:val="21"/>
          <w:lang w:eastAsia="ru-RU"/>
        </w:rPr>
        <w:t xml:space="preserve"> ,</w:t>
      </w:r>
      <w:proofErr w:type="gramEnd"/>
      <w:r>
        <w:rPr>
          <w:rFonts w:ascii="Georgia" w:eastAsia="Times New Roman" w:hAnsi="Georgia" w:cs="Times New Roman"/>
          <w:color w:val="2A2723"/>
          <w:sz w:val="21"/>
          <w:szCs w:val="21"/>
          <w:lang w:eastAsia="ru-RU"/>
        </w:rPr>
        <w:t xml:space="preserve"> что ему делать;</w:t>
      </w:r>
    </w:p>
    <w:p w:rsidR="004A3E4F" w:rsidRDefault="004A3E4F" w:rsidP="004A3E4F">
      <w:pPr>
        <w:rPr>
          <w:rFonts w:ascii="Georgia" w:eastAsia="Times New Roman" w:hAnsi="Georgia" w:cs="Times New Roman"/>
          <w:color w:val="2A2723"/>
          <w:sz w:val="21"/>
          <w:szCs w:val="21"/>
          <w:lang w:eastAsia="ru-RU"/>
        </w:rPr>
      </w:pPr>
      <w:r>
        <w:rPr>
          <w:rFonts w:ascii="Georgia" w:eastAsia="Times New Roman" w:hAnsi="Georgia" w:cs="Times New Roman"/>
          <w:color w:val="2A2723"/>
          <w:sz w:val="21"/>
          <w:szCs w:val="21"/>
          <w:lang w:eastAsia="ru-RU"/>
        </w:rPr>
        <w:t>Но если говорить в целом, форма работы интересная, есть чему учиться и  есть желание учиться</w:t>
      </w:r>
      <w:proofErr w:type="gramStart"/>
      <w:r>
        <w:rPr>
          <w:rFonts w:ascii="Georgia" w:eastAsia="Times New Roman" w:hAnsi="Georgia" w:cs="Times New Roman"/>
          <w:color w:val="2A2723"/>
          <w:sz w:val="21"/>
          <w:szCs w:val="21"/>
          <w:lang w:eastAsia="ru-RU"/>
        </w:rPr>
        <w:t xml:space="preserve"> .</w:t>
      </w:r>
      <w:proofErr w:type="gramEnd"/>
      <w:r>
        <w:rPr>
          <w:rFonts w:ascii="Georgia" w:eastAsia="Times New Roman" w:hAnsi="Georgia" w:cs="Times New Roman"/>
          <w:color w:val="2A2723"/>
          <w:sz w:val="21"/>
          <w:szCs w:val="21"/>
          <w:lang w:eastAsia="ru-RU"/>
        </w:rPr>
        <w:t>Но нам есть над чем работать, так как есть проблемы в общении  детей друг с другом. Необходимо научить находить компромиссы в проблемах, уважать друг друга, чувствовать поддержку и  быть членом семьи.</w:t>
      </w:r>
    </w:p>
    <w:p w:rsidR="004A3E4F" w:rsidRDefault="004A3E4F" w:rsidP="004A3E4F">
      <w:pPr>
        <w:rPr>
          <w:rFonts w:ascii="Georgia" w:eastAsia="Times New Roman" w:hAnsi="Georgia" w:cs="Times New Roman"/>
          <w:color w:val="2A2723"/>
          <w:sz w:val="21"/>
          <w:szCs w:val="21"/>
          <w:lang w:eastAsia="ru-RU"/>
        </w:rPr>
      </w:pPr>
    </w:p>
    <w:p w:rsidR="00FA4B5A" w:rsidRPr="00472DB4" w:rsidRDefault="00FA4B5A" w:rsidP="007D77F0">
      <w:pPr>
        <w:jc w:val="right"/>
        <w:rPr>
          <w:sz w:val="24"/>
          <w:szCs w:val="24"/>
        </w:rPr>
      </w:pPr>
    </w:p>
    <w:sectPr w:rsidR="00FA4B5A" w:rsidRPr="00472D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78" w:rsidRDefault="007F0B78" w:rsidP="001A3CDD">
      <w:pPr>
        <w:spacing w:after="0" w:line="240" w:lineRule="auto"/>
      </w:pPr>
      <w:r>
        <w:separator/>
      </w:r>
    </w:p>
  </w:endnote>
  <w:endnote w:type="continuationSeparator" w:id="0">
    <w:p w:rsidR="007F0B78" w:rsidRDefault="007F0B78" w:rsidP="001A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78" w:rsidRDefault="007F0B78" w:rsidP="001A3CDD">
      <w:pPr>
        <w:spacing w:after="0" w:line="240" w:lineRule="auto"/>
      </w:pPr>
      <w:r>
        <w:separator/>
      </w:r>
    </w:p>
  </w:footnote>
  <w:footnote w:type="continuationSeparator" w:id="0">
    <w:p w:rsidR="007F0B78" w:rsidRDefault="007F0B78" w:rsidP="001A3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B4"/>
    <w:rsid w:val="00092760"/>
    <w:rsid w:val="000D5F81"/>
    <w:rsid w:val="001062E0"/>
    <w:rsid w:val="001A2DAA"/>
    <w:rsid w:val="001A3CDD"/>
    <w:rsid w:val="00271C8C"/>
    <w:rsid w:val="00294B8B"/>
    <w:rsid w:val="002B3F2E"/>
    <w:rsid w:val="00365B4B"/>
    <w:rsid w:val="00415663"/>
    <w:rsid w:val="00472DB4"/>
    <w:rsid w:val="004A3E4F"/>
    <w:rsid w:val="004A58AA"/>
    <w:rsid w:val="004D4D2F"/>
    <w:rsid w:val="005912E7"/>
    <w:rsid w:val="005D5DB6"/>
    <w:rsid w:val="00640909"/>
    <w:rsid w:val="00655FFD"/>
    <w:rsid w:val="006C71DA"/>
    <w:rsid w:val="00725423"/>
    <w:rsid w:val="00736116"/>
    <w:rsid w:val="00797EFA"/>
    <w:rsid w:val="007D77F0"/>
    <w:rsid w:val="007F0B78"/>
    <w:rsid w:val="008227A9"/>
    <w:rsid w:val="00842EB5"/>
    <w:rsid w:val="00884E28"/>
    <w:rsid w:val="00926E02"/>
    <w:rsid w:val="0099312C"/>
    <w:rsid w:val="00A00817"/>
    <w:rsid w:val="00B450B6"/>
    <w:rsid w:val="00C23F31"/>
    <w:rsid w:val="00C37D97"/>
    <w:rsid w:val="00CA5C47"/>
    <w:rsid w:val="00CB62DF"/>
    <w:rsid w:val="00DA4448"/>
    <w:rsid w:val="00DD734B"/>
    <w:rsid w:val="00EA0ECA"/>
    <w:rsid w:val="00F10A07"/>
    <w:rsid w:val="00FA4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C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CDD"/>
  </w:style>
  <w:style w:type="paragraph" w:styleId="a5">
    <w:name w:val="footer"/>
    <w:basedOn w:val="a"/>
    <w:link w:val="a6"/>
    <w:uiPriority w:val="99"/>
    <w:unhideWhenUsed/>
    <w:rsid w:val="001A3C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CDD"/>
  </w:style>
  <w:style w:type="table" w:styleId="a7">
    <w:name w:val="Table Grid"/>
    <w:basedOn w:val="a1"/>
    <w:uiPriority w:val="59"/>
    <w:rsid w:val="0072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C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CDD"/>
  </w:style>
  <w:style w:type="paragraph" w:styleId="a5">
    <w:name w:val="footer"/>
    <w:basedOn w:val="a"/>
    <w:link w:val="a6"/>
    <w:uiPriority w:val="99"/>
    <w:unhideWhenUsed/>
    <w:rsid w:val="001A3C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CDD"/>
  </w:style>
  <w:style w:type="table" w:styleId="a7">
    <w:name w:val="Table Grid"/>
    <w:basedOn w:val="a1"/>
    <w:uiPriority w:val="59"/>
    <w:rsid w:val="0072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2015-02-12T00:37:00Z</dcterms:created>
  <dcterms:modified xsi:type="dcterms:W3CDTF">2018-02-07T08:59:00Z</dcterms:modified>
</cp:coreProperties>
</file>