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79" w:rsidRPr="00A138F4" w:rsidRDefault="00582279" w:rsidP="00A13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Благотворительный фонд «Дети наши»</w:t>
      </w:r>
    </w:p>
    <w:p w:rsidR="00582279" w:rsidRPr="00A138F4" w:rsidRDefault="00582279" w:rsidP="00A13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Проект: «Будем вместе!»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Программа:</w:t>
      </w: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 «Не разлей вода»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 Содействие социальной адаптации воспитанников и выпускников государственных учреждений для детей-сирот и детей, оставшихся без попечения родителей, через организацию комплексного сопровождения с привлечением индивидуальных наставников-волонтеров.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Или так</w:t>
      </w:r>
    </w:p>
    <w:p w:rsidR="00582279" w:rsidRPr="00A138F4" w:rsidRDefault="00582279" w:rsidP="00A138F4">
      <w:pPr>
        <w:shd w:val="clear" w:color="auto" w:fill="FFFFFF"/>
        <w:spacing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социальной адаптации воспитанников и выпускников государственных учреждений для детей-сирот и детей, оставшихся без попечения родителей, через профессионально организованное общения детей и подростков с волонтерами-наставниками, при сопровождении профессионалов-психологов и социальных работников.</w:t>
      </w:r>
      <w:proofErr w:type="gramEnd"/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</w:p>
    <w:p w:rsidR="00582279" w:rsidRPr="00A138F4" w:rsidRDefault="00582279" w:rsidP="00A138F4">
      <w:pPr>
        <w:numPr>
          <w:ilvl w:val="0"/>
          <w:numId w:val="1"/>
        </w:numPr>
        <w:shd w:val="clear" w:color="auto" w:fill="FFFFFF"/>
        <w:spacing w:after="158" w:line="240" w:lineRule="auto"/>
        <w:ind w:left="13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Привлечение, отбор, обучение и сопровождение индивидуальных наставников для воспитанников государственных учреждений для детей-сирот и детей, оставшихся без попечения родителей.</w:t>
      </w:r>
    </w:p>
    <w:p w:rsidR="00582279" w:rsidRPr="00A138F4" w:rsidRDefault="00582279" w:rsidP="00A138F4">
      <w:pPr>
        <w:numPr>
          <w:ilvl w:val="0"/>
          <w:numId w:val="1"/>
        </w:numPr>
        <w:shd w:val="clear" w:color="auto" w:fill="FFFFFF"/>
        <w:spacing w:after="158" w:line="240" w:lineRule="auto"/>
        <w:ind w:left="13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пар взрослый-ребенок для создания доверительных отношений между ними, с отсроченной целью обращения ребенка за советом или с конкретным запросом помощи к взрослому.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23. Решение проблем выпускников (и воспитанников) в организации самостоятельной взрослой жизни (получение жилья, помощь в трудоустройстве и пр.).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Проблема на решение, которой направлен данный проект: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Проживание детей в государственных учреждениях для детей-сирот и детей, оставшихся без попечения родителей, не способствует формированию у них навыков для самостоятельной взрослой жизни. Весь регламент проживания в детском доме или </w:t>
      </w:r>
      <w:proofErr w:type="gram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школе-интернате</w:t>
      </w:r>
      <w:proofErr w:type="gram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словно специально направлен на то, чтобы заложить у детей неверные представлении о том, как, на самом деле, организуется быт и планируется личное время.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Комфортная жизнь «на всем готовеньком» в режиме тотального контроля мгновенно обрывается с выходом воспитанника из учреждения, когда оказывается, что </w:t>
      </w:r>
      <w:proofErr w:type="gram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так «тщательно от всего оберегали», на самом деле, никому не нужны. В тот период, когда юношам и девушкам действительно, нужна поддержка, они лишены даже элементарного участия.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многие проблемы взросления и становления личности успешно решаются в замещающих семьях. Но, к сожалению, не все воспитанники </w:t>
      </w:r>
      <w:proofErr w:type="spellStart"/>
      <w:proofErr w:type="gram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. учреждений</w:t>
      </w:r>
      <w:proofErr w:type="gram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в них устроены.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Кандидаты в принимающие родители преимущественно ориентированы на маленьких детей, а в наших учреждениях большая часть детей – подростки.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Кроме того есть дети, которые настолько травмированы проживанием в семье (например, после нескольких возвратов из замещающих семей), что новое устройство – им фактически противопоказано. Также есть дети, которые уже настолько травмированы проживанием в учреждении (провели там очень много лет, начиная с самого рождения), что шансов нормально адаптироваться в семейной системе (которая им совершенно чужая) – практически нет.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Но если у такого ребенка будет индивидуальный наставник (волонтер) – взрослый самостоятельный человек, который лично заинтересован в успешности конкретного воспитанника, то шансов на благоприятное развитие событий будет значительно больше. Индивидуальный наставник может стать для воспитанника старшим другом, помочь ему в обучении, в совершенствовании навыков коммуникации, в развитии социальных компетенций. А когда воспитанник покинет учреждение, у него уже будет к кому лично обратиться за помощью и советом. Индивидуальный наставник – это заботливый взрослый друг, который посвящает своё время ребёнку или подростку. Цель Наставника – помочь подростку найти свое место в обществе, развить свой потенциал и применить сильные стороны своего характера.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проекта: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проекта будут </w:t>
      </w:r>
      <w:proofErr w:type="gram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отбираться</w:t>
      </w:r>
      <w:proofErr w:type="gram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готовиться волонтеры – индивидуальные наставники для старших воспитанников детских домов и школ-интернатов. Планируется, что именно эти волонтеры и наставники будут оказывать поддержку детям и после выхода из учреждения. Такая поддержка существенно снизит риск неблагоприятных исходов в судьбах бывших воспитанников </w:t>
      </w:r>
      <w:proofErr w:type="spell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интернатной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Параллельно будет организована комплексная помощь в решении проблемных моментов в жизни ребят. Эта поддержка будет распространена и на детей, которые уже вышли в самостоятельную жизнь (выпуски 2013-2006гг.).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Имеющийся опыт работы Фонда по социализации детей сирот: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комплекс программ и проектов Фонда направлен – в том или ином аспекте - на психологическую реабилитацию и социальную адаптацию воспитанников и выпускников государственных учреждений для детей-сирот и детей, оставшихся без попечения родителей. Отдельно можно выделить следующие проекты: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«Компас» и «Я способен на многое» - это образовательные и проф. ориентирующие проекты, участвуя в которых воспитанники </w:t>
      </w:r>
      <w:proofErr w:type="spell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интернатных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 могут подтянуть необходимые школьные предметы, что существенно повышает их шансы поступить именно в те учебные заведения, которые отвечают их интересам. Психологи проекта на специальных </w:t>
      </w:r>
      <w:proofErr w:type="spell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профориентирующих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занятиях помогают детям понять свои интересы и </w:t>
      </w: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потребности. Указанные проекты предусматривают расширение культурного кругозора детей: посещение музеев, экскурсии, поездки в другие города и пр.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«Социальная квартира» - данный проект позволяет воспитанникам, готовящимся к скорому выпуску из учреждения, потренироваться в приобретении навыков самостоятельной жизни. При поддержке Фонда на территории двух учреждений были организованы квартиры для отдельного проживания старших ребят. Здесь они сами готовят для себя еду, стирают, «будят» себя к началу занятий и пр.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«Путеводитель по самостоятельной жизни» - с 2009 года Фонд издает красочные и познавательные пособия, призванные помочь детям познакомиться с реалиями взрослой жизни. В простой и доступной форме ребятам рассказывается, как заплатить за квартиру, как приготовить себе еду, как успешно пройти собеседование и многое другое. Издание хорошо проиллюстрировано. Исследование эффективности проекта, проведенное в 2014г., подтвердило, что более 70% выпускников – </w:t>
      </w:r>
      <w:proofErr w:type="gram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</w:t>
      </w:r>
      <w:proofErr w:type="gram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распространения издания – пользуются Путеводителем для поиска необходимой информации.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«Не разлей вода» - проект направлен на создание комплекса условий, содействующих семейному устройству детей-сирот и детей, оставшихся без попечения родителей. Ведь именно в семье наиболее естественно происходит обучение социальным навыкам. Именно жизнь в доме (в отличи</w:t>
      </w:r>
      <w:proofErr w:type="gram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жизни в учреждении) учит детей убираться, включаться в приготовление еды, заботиться о старших и младших и многому другому, без чего не возможна успешная взрослая жизнь.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 проекта: </w:t>
      </w:r>
      <w:proofErr w:type="spell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Пилотный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запуск проекта планируется провести в СОГБОУ «</w:t>
      </w:r>
      <w:proofErr w:type="spell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Сафоновская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школа-интернат для детей-сирот и детей, оставшихся без попечения родителей». Продолжительность проекта обусловлена, в первую очередь, потребностями детей в учреждении. Первоначальный план работы разработан на три года: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  <w:t>Октябрь 2014г. – сентябрь 2015г.</w:t>
      </w: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Февраль 2015 – декабрь 2015 – оценка ситуации; подбор ключевого персонала; запуск проекта; обучение волонтеров; сопровождение пар </w:t>
      </w:r>
      <w:proofErr w:type="spell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ребенок-индвидуальный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наставник; организация работы по </w:t>
      </w:r>
      <w:proofErr w:type="spell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постинтернатному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сопровождению.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  <w:t>Октябрь 2015г. – сентябрь 2016г</w:t>
      </w: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Декабрь 2015 – Октябрь 2016 – подбор и обучение новых волонтеров для осуществления индивидуального наставничества; сопровождение пар </w:t>
      </w:r>
      <w:proofErr w:type="spellStart"/>
      <w:proofErr w:type="gram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ребенок-индивидуальный</w:t>
      </w:r>
      <w:proofErr w:type="spellEnd"/>
      <w:proofErr w:type="gram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наставник; сложившихся в </w:t>
      </w:r>
      <w:r w:rsidRPr="00A138F4"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  <w:t>2014</w:t>
      </w: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-2015-2016гг.; обучение индивидуальных наставников, включенных в сопровождение уже покинувших учреждение воспитанников; увеличение группы выпускников, находящихся на </w:t>
      </w:r>
      <w:proofErr w:type="spell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постинтернатном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сопровождении, работа специалистов с выпускниками по их проблемам в случаях, когда требуется помощь.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 2016г. – ноябрь 2017г. – </w:t>
      </w:r>
      <w:r w:rsidRPr="00A138F4"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  <w:t>профессионализация наиболее успешных индивидуальных наставников; вовлечение их в подбор и обучение новых волонтеров для осуществления индивидуального наставничества;</w:t>
      </w: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содействие в формирование профессиональных замещающих семей для подростков; </w:t>
      </w: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сопровождение пар </w:t>
      </w:r>
      <w:proofErr w:type="spellStart"/>
      <w:proofErr w:type="gram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ребенок-индивидуальный</w:t>
      </w:r>
      <w:proofErr w:type="spellEnd"/>
      <w:proofErr w:type="gram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наставник, сложившихся в </w:t>
      </w:r>
      <w:r w:rsidRPr="00A138F4"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  <w:t>2014</w:t>
      </w: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-2015-2016-2017гг.; увеличение группы выпускников, находящихся на </w:t>
      </w:r>
      <w:proofErr w:type="spell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постинтернатном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сопровождении; включение выпускников прошлых лет в помогающую работу, нацеленную на помощь недавним выпускникам </w:t>
      </w:r>
      <w:proofErr w:type="spellStart"/>
      <w:proofErr w:type="gram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. учреждений</w:t>
      </w:r>
      <w:proofErr w:type="gram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, работа специалистов с выпускниками по их проблемам в случаях, когда требуется помощь.</w:t>
      </w:r>
    </w:p>
    <w:p w:rsidR="00582279" w:rsidRPr="00A138F4" w:rsidRDefault="00582279" w:rsidP="00A138F4">
      <w:pPr>
        <w:shd w:val="clear" w:color="auto" w:fill="FFFFFF"/>
        <w:spacing w:after="100" w:afterAutospacing="1" w:line="240" w:lineRule="auto"/>
        <w:ind w:left="1102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 группы проекта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детей, участвующих в проекте: 40,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них 20 – это воспитанники </w:t>
      </w:r>
      <w:proofErr w:type="spell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интернатного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(нынешние воспитанники СОГБОУ для детей-сирот и детей, оставшихся без попечения родителей «</w:t>
      </w:r>
      <w:proofErr w:type="spell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Сафоновская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общеобразовательная школа-интернат для детей-сирот и детей, оставшихся без попечения родителей» 8-11 классов),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– это выпускники </w:t>
      </w:r>
      <w:proofErr w:type="spell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интернатного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(выпускники СОГБОУ для детей-сирот и детей, оставшихся без попечения родителей «</w:t>
      </w:r>
      <w:proofErr w:type="spell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Сафоновская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общеобразовательная школа-интернат для детей-сирот и детей, оставшихся без попечения родителей» с 2006 по 2014 гг. в возрасте 18 до 26 лет, у фонда есть собранная база с контактами, взаимодействие предполагается осуществлять через дистанционных сотрудников фонда, работающих в Смоленске).</w:t>
      </w:r>
      <w:proofErr w:type="gramEnd"/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волонтеров, участвующих в проекте: 20 (жители </w:t>
      </w:r>
      <w:proofErr w:type="gram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. Смоленска, г. Сафоново в возрасте от 25 до 50 лет, поиск волонтеров предполагается осуществлять через социальные сети, службу «Милосердие», презентации в крупных компаниях, предприятиях, рекламы в СМИ, взаимодействие предполагается осуществлять через дистанционных сотрудников фонда, работающих в Смоленске).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Деятельность по проекту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планируется реализовать в СОГБОУ «</w:t>
      </w:r>
      <w:proofErr w:type="spell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Сафоновская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общеобразовательная школа-интернат для детей-сирот и детей, оставшихся без попечения родителей». Площадка для проекта выбрана с учетом нескольких факторов: потребностью потребностями детей в учреждении, налаженными партнерскими отношениями с администрацией учреждения, администрацией области, реализация других проектов на этой же площадке и возможностью включить данный проект в комплексную системную работу с детьми.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реализации проекта мы планируем провести конференцию для обобщения опыта, существующего в регионе по поддержке выпускников детских учреждений.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Фонд планирует осуществлять поиск и подбор персонала для реализации проекта, заключение договоров и планирование мероприятий с детским учреждением.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Далее будет осуществлен поиск волонтеров, отбор, набор первой группы волонтеров, одновременно с работой </w:t>
      </w:r>
      <w:proofErr w:type="gram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будет осуществляться работа по подготовке детей к участию в проекте. После набора группы будет проведено обучение кандидатов в наставники, после чего будет возможно общение волонтера с ребенком.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Пары будут находиться на постоянном сопровождении.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реализации проекта планируется также запустить работу по решению проблем выпускников СОГБОУ «</w:t>
      </w:r>
      <w:proofErr w:type="spell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Сафоновская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общеобразовательная школа-интернат для детей-сирот и детей, оставшихся без попечения родителей» 2014-2006 гг. выпуска.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Характеристика проекта «Будем вместе!» в первый год реализации (</w:t>
      </w:r>
      <w:r w:rsidRPr="00A138F4">
        <w:rPr>
          <w:rFonts w:ascii="Times New Roman" w:eastAsia="Times New Roman" w:hAnsi="Times New Roman" w:cs="Times New Roman"/>
          <w:b/>
          <w:bCs/>
          <w:strike/>
          <w:color w:val="000000"/>
          <w:sz w:val="28"/>
          <w:szCs w:val="28"/>
          <w:u w:val="single"/>
        </w:rPr>
        <w:t>2014-2015г.)</w:t>
      </w: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февраль 2015- февраль 2016.):</w:t>
      </w:r>
      <w:proofErr w:type="gramEnd"/>
    </w:p>
    <w:p w:rsidR="00582279" w:rsidRPr="00A138F4" w:rsidRDefault="00582279" w:rsidP="00A13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strike/>
          <w:color w:val="000000"/>
          <w:sz w:val="28"/>
          <w:szCs w:val="28"/>
          <w:u w:val="single"/>
        </w:rPr>
        <w:t>: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География реализации проекта: </w:t>
      </w: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Москва, Смоленская область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Учреждение:</w:t>
      </w: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 СОГБОУ «</w:t>
      </w:r>
      <w:proofErr w:type="spell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Сафоновская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школа-интернат для детей-сирот и детей, оставшихся без попечения родителей»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Количество детей, участвующих в проекте: </w:t>
      </w: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40, из них 20 – это воспитанники </w:t>
      </w:r>
      <w:proofErr w:type="spell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интернатного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учреждения, а еще 20 – это выпускники </w:t>
      </w:r>
      <w:proofErr w:type="spell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интернатного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Количество волонтеров, участвующих в проекте: </w:t>
      </w: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582279" w:rsidRPr="00A138F4" w:rsidRDefault="00582279" w:rsidP="00A138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мероприятия по проекту</w:t>
      </w: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100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6"/>
        <w:gridCol w:w="7519"/>
      </w:tblGrid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мероприятия</w:t>
            </w:r>
          </w:p>
        </w:tc>
      </w:tr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октябрь 2014–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ноябрь 2014.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- март 2015. Подготовительный этап</w:t>
            </w:r>
          </w:p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анализ и обобщение опыта, существующего в Смоленской области по поддержке выпускников детских учреждений (наставничество + </w:t>
            </w:r>
            <w:proofErr w:type="spellStart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постинтернатное</w:t>
            </w:r>
            <w:proofErr w:type="spellEnd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сопровождение);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запуск информационной кампании;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привлечение </w:t>
            </w:r>
            <w:proofErr w:type="spellStart"/>
            <w:proofErr w:type="gramStart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волонтеров-индивидуальных</w:t>
            </w:r>
            <w:proofErr w:type="spellEnd"/>
            <w:proofErr w:type="gramEnd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наставников;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комплексная оценка жизненной ситуации воспитанников и выпускников учреждения на этапе вхождения в проект.</w:t>
            </w:r>
          </w:p>
        </w:tc>
      </w:tr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ноябрь 2014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Март-апрель 2015</w:t>
            </w:r>
          </w:p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обучение 1-й группы волонтеров;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подбор пар </w:t>
            </w:r>
            <w:proofErr w:type="spellStart"/>
            <w:proofErr w:type="gramStart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ребенок-индивидуальный</w:t>
            </w:r>
            <w:proofErr w:type="spellEnd"/>
            <w:proofErr w:type="gramEnd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наставник;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продолжение работы по привлечению </w:t>
            </w:r>
            <w:proofErr w:type="spellStart"/>
            <w:proofErr w:type="gramStart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волонтеров-индивидуальных</w:t>
            </w:r>
            <w:proofErr w:type="spellEnd"/>
            <w:proofErr w:type="gramEnd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наставников.</w:t>
            </w:r>
          </w:p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ноябрь 2014 – декабрь 2014</w:t>
            </w:r>
          </w:p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???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оказана помощь не менее 5 выпускникам </w:t>
            </w:r>
            <w:proofErr w:type="spellStart"/>
            <w:r w:rsidRPr="00A13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интернатных</w:t>
            </w:r>
            <w:proofErr w:type="spellEnd"/>
            <w:r w:rsidRPr="00A13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учреждений (привлечение юристов, организация клуба выпускников и т.д.)</w:t>
            </w:r>
          </w:p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декабрь 2014</w:t>
            </w:r>
          </w:p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май2015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обучение 2-й группы волонтеров;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подбор пар </w:t>
            </w:r>
            <w:proofErr w:type="spellStart"/>
            <w:proofErr w:type="gramStart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ребенок-индивидуальный</w:t>
            </w:r>
            <w:proofErr w:type="spellEnd"/>
            <w:proofErr w:type="gramEnd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наставник;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продолжение работы по привлечению </w:t>
            </w:r>
            <w:proofErr w:type="spellStart"/>
            <w:proofErr w:type="gramStart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волонтеров-</w:t>
            </w: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индивидуальных</w:t>
            </w:r>
            <w:proofErr w:type="spellEnd"/>
            <w:proofErr w:type="gramEnd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наставников.</w:t>
            </w:r>
          </w:p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 2015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38F4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супервизия</w:t>
            </w:r>
            <w:proofErr w:type="spellEnd"/>
            <w:r w:rsidRPr="00A138F4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 xml:space="preserve"> для 1-й и 2-й групп волонтеров;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обучение 3-й группы волонтеров;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Подбор пар </w:t>
            </w:r>
            <w:proofErr w:type="spellStart"/>
            <w:proofErr w:type="gramStart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ребенок-индивидуальный</w:t>
            </w:r>
            <w:proofErr w:type="spellEnd"/>
            <w:proofErr w:type="gramEnd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наставник;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продолжение работы по привлечению </w:t>
            </w:r>
            <w:proofErr w:type="spellStart"/>
            <w:proofErr w:type="gramStart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волонтеров-индивидуальных</w:t>
            </w:r>
            <w:proofErr w:type="spellEnd"/>
            <w:proofErr w:type="gramEnd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наставников.</w:t>
            </w:r>
          </w:p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февраль 2015 –март 2015</w:t>
            </w:r>
          </w:p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???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оказана помощь не менее 9 выпускникам </w:t>
            </w:r>
            <w:proofErr w:type="spellStart"/>
            <w:r w:rsidRPr="00A13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интернатных</w:t>
            </w:r>
            <w:proofErr w:type="spellEnd"/>
            <w:r w:rsidRPr="00A13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учреждений (привлечение юристов, организация клуба выпускников и т.д.)</w:t>
            </w:r>
          </w:p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 2015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38F4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супервизия</w:t>
            </w:r>
            <w:proofErr w:type="spellEnd"/>
            <w:r w:rsidRPr="00A138F4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 xml:space="preserve"> для 1-й, 2-й и 3-й групп волонтеров;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обучение 4-й группы волонтеров;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подбор пар </w:t>
            </w:r>
            <w:proofErr w:type="spellStart"/>
            <w:proofErr w:type="gramStart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ребенок-индивидуальный</w:t>
            </w:r>
            <w:proofErr w:type="spellEnd"/>
            <w:proofErr w:type="gramEnd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наставник;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организация обучения специалистов по </w:t>
            </w:r>
            <w:proofErr w:type="spellStart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постинтернатному</w:t>
            </w:r>
            <w:proofErr w:type="spellEnd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сопровождению;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продолжение работы по привлечению </w:t>
            </w:r>
            <w:proofErr w:type="spellStart"/>
            <w:proofErr w:type="gramStart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волонтеров-индивидуальных</w:t>
            </w:r>
            <w:proofErr w:type="spellEnd"/>
            <w:proofErr w:type="gramEnd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наставников.</w:t>
            </w:r>
          </w:p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2015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38F4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супервизия</w:t>
            </w:r>
            <w:proofErr w:type="spellEnd"/>
            <w:r w:rsidRPr="00A138F4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 xml:space="preserve"> для 1-й, 2-й, 3-й и 4-й групп волонтеров;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обучение 5-й группы волонтеров;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подбор пар </w:t>
            </w:r>
            <w:proofErr w:type="spellStart"/>
            <w:proofErr w:type="gramStart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ребенок-индивидуальный</w:t>
            </w:r>
            <w:proofErr w:type="spellEnd"/>
            <w:proofErr w:type="gramEnd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наставник;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продолжение работы по привлечению </w:t>
            </w:r>
            <w:proofErr w:type="spellStart"/>
            <w:proofErr w:type="gramStart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волонтеров-индивидуальных</w:t>
            </w:r>
            <w:proofErr w:type="spellEnd"/>
            <w:proofErr w:type="gramEnd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наставников.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Август 2015 – сентябрь 2015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оказана помощь не менее 6 выпускникам </w:t>
            </w:r>
            <w:proofErr w:type="spellStart"/>
            <w:r w:rsidRPr="00A13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интернатных</w:t>
            </w:r>
            <w:proofErr w:type="spellEnd"/>
            <w:r w:rsidRPr="00A13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учреждений (привлечение юристов, организация клуба выпускников и т.д.)</w:t>
            </w:r>
          </w:p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 2015 – сентябрь 2015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комплексная оценка жизненной ситуации воспитанников и выпускников учреждения в конце первого года реализации проекта.</w:t>
            </w:r>
          </w:p>
        </w:tc>
      </w:tr>
      <w:tr w:rsidR="00582279" w:rsidRPr="00A138F4" w:rsidTr="00582279">
        <w:trPr>
          <w:trHeight w:val="135"/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Месяц, год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деятельности, мероприятия</w:t>
            </w:r>
          </w:p>
        </w:tc>
      </w:tr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– март, 2015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персонала, заключение договоров</w:t>
            </w:r>
          </w:p>
        </w:tc>
      </w:tr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- Март, 2015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 по обобщению опыта</w:t>
            </w:r>
          </w:p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Март, 2015 – январь, 2016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решению проблем выпускников детских учреждений 2014 – 2006 гг. выпуска</w:t>
            </w:r>
          </w:p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Март, 2015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обучение социального педагога и психолога</w:t>
            </w:r>
          </w:p>
        </w:tc>
      </w:tr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– Апрель, </w:t>
            </w: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Поиск волонтеров, формирование группы</w:t>
            </w:r>
          </w:p>
        </w:tc>
      </w:tr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Апрель, 2015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обучения для наставников</w:t>
            </w:r>
          </w:p>
        </w:tc>
      </w:tr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>Май, 2015 – январь, 2016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 пар, добор волонтеров</w:t>
            </w:r>
          </w:p>
        </w:tc>
      </w:tr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Апрель, 2015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клуба выпускников</w:t>
            </w:r>
          </w:p>
        </w:tc>
      </w:tr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>Май, 2015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клуба выпускников</w:t>
            </w:r>
          </w:p>
        </w:tc>
      </w:tr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2015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обучения второй группы наставников</w:t>
            </w:r>
          </w:p>
        </w:tc>
      </w:tr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2015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клуба выпускников</w:t>
            </w:r>
          </w:p>
        </w:tc>
      </w:tr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 2015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клуба выпускников</w:t>
            </w:r>
          </w:p>
        </w:tc>
      </w:tr>
      <w:tr w:rsidR="00582279" w:rsidRPr="00A138F4" w:rsidTr="00582279">
        <w:trPr>
          <w:tblCellSpacing w:w="0" w:type="dxa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 2016</w:t>
            </w:r>
          </w:p>
        </w:tc>
        <w:tc>
          <w:tcPr>
            <w:tcW w:w="7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клуба выпускников</w:t>
            </w:r>
          </w:p>
        </w:tc>
      </w:tr>
    </w:tbl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Команда проекта:</w:t>
      </w:r>
    </w:p>
    <w:p w:rsidR="00582279" w:rsidRPr="00A138F4" w:rsidRDefault="00582279" w:rsidP="00A138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успешной реализации проекта необходима поддержка работы следующих специалистов: координатор проекта, социальный педагог, психолог.</w:t>
      </w:r>
    </w:p>
    <w:tbl>
      <w:tblPr>
        <w:tblW w:w="100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2"/>
        <w:gridCol w:w="6878"/>
      </w:tblGrid>
      <w:tr w:rsidR="00582279" w:rsidRPr="00A138F4" w:rsidTr="00582279">
        <w:trPr>
          <w:tblCellSpacing w:w="0" w:type="dxa"/>
        </w:trPr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Сфера обязанностей</w:t>
            </w:r>
          </w:p>
        </w:tc>
      </w:tr>
      <w:tr w:rsidR="00582279" w:rsidRPr="00A138F4" w:rsidTr="00582279">
        <w:trPr>
          <w:tblCellSpacing w:w="0" w:type="dxa"/>
        </w:trPr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Координатор проекта</w:t>
            </w:r>
          </w:p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общая координация проекта (постановка задач и координирование работы социального педагога и психолога, написание отчетов);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взаимодействие с донором, СМИ, представителями властных структур;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организация обучения </w:t>
            </w:r>
            <w:proofErr w:type="spellStart"/>
            <w:proofErr w:type="gramStart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волонтеров-индивидуальных</w:t>
            </w:r>
            <w:proofErr w:type="spellEnd"/>
            <w:proofErr w:type="gramEnd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наставников;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организация помощи выпускникам </w:t>
            </w:r>
            <w:proofErr w:type="spellStart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интернатных</w:t>
            </w:r>
            <w:proofErr w:type="spellEnd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учреждений (привлечение юристов, организация клуба выпускников и т.д.)</w:t>
            </w:r>
          </w:p>
        </w:tc>
      </w:tr>
      <w:tr w:rsidR="00582279" w:rsidRPr="00A138F4" w:rsidTr="00582279">
        <w:trPr>
          <w:tblCellSpacing w:w="0" w:type="dxa"/>
        </w:trPr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привлечение и отбор </w:t>
            </w:r>
            <w:proofErr w:type="spellStart"/>
            <w:proofErr w:type="gramStart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волонтеров-индивидуальных</w:t>
            </w:r>
            <w:proofErr w:type="spellEnd"/>
            <w:proofErr w:type="gramEnd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наставников;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участие в обучении </w:t>
            </w:r>
            <w:proofErr w:type="spellStart"/>
            <w:proofErr w:type="gramStart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волонтеров-индивидуальных</w:t>
            </w:r>
            <w:proofErr w:type="spellEnd"/>
            <w:proofErr w:type="gramEnd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наставников;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курирование взаимодействия </w:t>
            </w:r>
            <w:proofErr w:type="spellStart"/>
            <w:proofErr w:type="gramStart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ребенок-индивидуальный</w:t>
            </w:r>
            <w:proofErr w:type="spellEnd"/>
            <w:proofErr w:type="gramEnd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наставник;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организация оказания помощи выпускникам </w:t>
            </w:r>
            <w:proofErr w:type="spellStart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интернатных</w:t>
            </w:r>
            <w:proofErr w:type="spellEnd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учреждений (помощь в составлении заявлений и пр.);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участие в комплексной оценке жизненной ситуации воспитанников и выпускников учреждения на ключевых этапах развития проекта – социальные аспекты.</w:t>
            </w:r>
          </w:p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2279" w:rsidRPr="00A138F4" w:rsidTr="00582279">
        <w:trPr>
          <w:tblCellSpacing w:w="0" w:type="dxa"/>
        </w:trPr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формирование пар </w:t>
            </w:r>
            <w:proofErr w:type="spellStart"/>
            <w:proofErr w:type="gramStart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ребенок-индивидуальный</w:t>
            </w:r>
            <w:proofErr w:type="spellEnd"/>
            <w:proofErr w:type="gramEnd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наставник;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психологическое сопровождение пар </w:t>
            </w:r>
            <w:proofErr w:type="spellStart"/>
            <w:proofErr w:type="gramStart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ребенок-</w:t>
            </w: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индивидуальный</w:t>
            </w:r>
            <w:proofErr w:type="spellEnd"/>
            <w:proofErr w:type="gramEnd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наставник (подготовка детей к появлению наставника, проведение тренингов для детей и наставников, </w:t>
            </w:r>
            <w:proofErr w:type="spellStart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супервизия</w:t>
            </w:r>
            <w:proofErr w:type="spellEnd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наставников, индивидуальное консультирование наставников);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психологическое консультирование выпускников </w:t>
            </w:r>
            <w:proofErr w:type="spellStart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интернатных</w:t>
            </w:r>
            <w:proofErr w:type="spellEnd"/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учреждений;</w:t>
            </w:r>
          </w:p>
          <w:p w:rsidR="00582279" w:rsidRPr="00A138F4" w:rsidRDefault="00582279" w:rsidP="00A13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участие в комплексной оценке жизненной ситуации воспитанников и выпускников учреждения на ключевых этапах развития проекта – психологические аспекты.</w:t>
            </w:r>
          </w:p>
          <w:p w:rsidR="00582279" w:rsidRPr="00A138F4" w:rsidRDefault="00582279" w:rsidP="00A138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Запланированные результаты к концу первого года реализации проекта: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Количественные показатели: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20 воспитанников – взаимодействуют с индивидуальными наставниками (это воспитанники 9-х, 10-х, 11-х классов).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выпускников – находятся на систематичном </w:t>
      </w:r>
      <w:proofErr w:type="spell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пост-интернатном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сопровождении.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Качественные показатели: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качественных показателей мы планируем использовать показатели благополучия ребенка, разработанные ЮНИСЕФ. Эти показатели включают: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материальное благополучие,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образование,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состояние здоровья и защищенность,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отношение в семье и со сверстниками,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поведение и риски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субъективное восприятие благополучия самими детьми.</w:t>
      </w:r>
    </w:p>
    <w:p w:rsidR="00582279" w:rsidRPr="00A138F4" w:rsidRDefault="00582279" w:rsidP="00A138F4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всем этим показателям будет осуществлен «замер» на «входе» в проект и далее. Есть все основания предполагать, что позитивные сдвиги будут отмечены по большей части параметров. Ожидаемые результаты проекта</w:t>
      </w:r>
    </w:p>
    <w:p w:rsidR="00582279" w:rsidRPr="00A138F4" w:rsidRDefault="00582279" w:rsidP="00A13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уровень оценки. Организационный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оценки: </w:t>
      </w: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основных мероприятий по проекту и вовлечения ключевых участников.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Измеряемые показатели: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количество проведенных мероприятий по организации наставничества (конференция, обучение кандидатов в индивидуальные наставники, </w:t>
      </w:r>
      <w:proofErr w:type="spell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супервизия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сформированных пар индивидуальный наставник-воспитанник и пр.);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общее количество воспитанников, привлеченных к реализации проекта;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общее количество кандидатов в индивидуальные наставники, привлеченных к реализации проекта;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итоговое количество сформированных пар индивидуальный наставник-воспитанник.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Периодичность осуществления замеров: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1). По итогам реализации проекта в 2015 году.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уровень оценки. Содержательный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оценки: </w:t>
      </w: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факторов из системы индивидуального наставничества, положительно влияющих на разные составляющие социальной адаптации воспитанников учреждения для детей-сирот и детей, оставшихся без попечения родителей.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оценки: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 Экспериментальная группа </w:t>
      </w: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– воспитанники учреждения (учащиеся 8-х, 9-х, 10-х, 11-х классов), у которых в 2015 году появился индивидуальный наставник.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 Контрольная группа</w:t>
      </w: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воспитанники учреждения (учащиеся 8-х, 9-х, 10-х, 11-х классов), у которых в 2015 году не появился индивидуальный наставник. (Возможные причины отсутствия наставника: личный отказ ребенка; не обнаружение подходящего кандидата на позицию индивидуального наставника для конкретного ребенка.)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 Индивидуальные наставники.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Периодичность осуществления замеров: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1). При запуске проекта в 2015 году.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2). По итогам реализации проекта в 2015 году.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Измеряемые показатели: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13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Показатели</w:t>
      </w:r>
      <w:proofErr w:type="gramEnd"/>
      <w:r w:rsidRPr="00A13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измеряемые в экспериментальной и контрольной группах: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Группа ключевых описательных факторов: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пол (мужской/ женский);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возраст;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общее количество лет, проведенных в учреждениях для детей-сирот и детей, оставшихся без попечения родителей;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контактов с кровными родителями или родственниками.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 информации: личные дела воспитанников учреждения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Консультанты: социальный педагог БФ «Дет наши», психолог и социальный педагог учреждения.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Группа психологических изменяемых факторов: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психологическое состояние воспитанника;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 тревожности;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proofErr w:type="gram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бытовые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компетенции;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коммуникативные навыки;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словарный запас;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тип мотивации: мотивация достижения успеха/ мотивация избегания неудач;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уверенность в собственных силах;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степень </w:t>
      </w:r>
      <w:proofErr w:type="spell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представлений о собственном будущем.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 информации: психологические тесты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Консультант: психолог БФ «Дет </w:t>
      </w:r>
      <w:proofErr w:type="gram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наши</w:t>
      </w:r>
      <w:proofErr w:type="gram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Группа образовательных изменяемых факторов: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школьная успеваемость по отдельным предметам;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посещаемость (прогулы);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мероприятия дополнительного образования (1 – ребенок начал посещать новые кружки/ секции; 2 – ребенок по-прежнему не посещает никаких кружков/ секций; 3 – ребенок посещает те же самые кружки/ секции; 4 – ребенок бросил посещаемые ранее кружки/ секции).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 информации: классный журнал, журналы по предметам дополнительного образования.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Консультанты: зам. директора учреждения по образовательной работе, школьные учителя, педагоги дополнительного образования.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Группа поведенческих изменяемых факторов: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побеги из учреждения;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беременность;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докладных записок воспитателей на имя директора за нарушение дисциплины/ административные нарушения.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Консультанты: директор учреждения, зам. директора учреждения по воспитательной работе, воспитатели.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13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Показатели</w:t>
      </w:r>
      <w:proofErr w:type="gramEnd"/>
      <w:r w:rsidRPr="00A13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измеряемые у индивидуальных наставников: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Группа ключевых описательных факторов: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пол (мужской/ женский);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возраст (22-27; 28-35; 35-45; 55-65);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 образования (неоконченное среднее, среднее, среднее специальное, высшее);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собственных детей (Да</w:t>
      </w:r>
      <w:proofErr w:type="gram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/ Н</w:t>
      </w:r>
      <w:proofErr w:type="gram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ет);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тип личности (измеряется психологом при помощи теста </w:t>
      </w:r>
      <w:proofErr w:type="spellStart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Кеттела</w:t>
      </w:r>
      <w:proofErr w:type="spellEnd"/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 </w:t>
      </w: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MMPI</w:t>
      </w: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Консультанты: психолог БФ «Дети наши», социальный педагог БФ «Дети наши».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13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Показатели</w:t>
      </w:r>
      <w:proofErr w:type="gramEnd"/>
      <w:r w:rsidRPr="00A13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измеряемые в паре индивидуальный наставник-ребенок (из экспериментальной группы)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частота контакта;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длительность контакта (первый набор индивидуальный наставников, второй, третий);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8F4">
        <w:rPr>
          <w:rFonts w:ascii="Times New Roman" w:eastAsia="Times New Roman" w:hAnsi="Times New Roman" w:cs="Times New Roman"/>
          <w:color w:val="000000"/>
          <w:sz w:val="28"/>
          <w:szCs w:val="28"/>
        </w:rPr>
        <w:t>- глубина контакта (психолог измеряет степень осведомленности друг о друге индивидуального наставника и воспитанника, степень слаженности совместных действий и пр.).</w:t>
      </w:r>
    </w:p>
    <w:p w:rsidR="00582279" w:rsidRPr="00A138F4" w:rsidRDefault="00582279" w:rsidP="00A13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279" w:rsidRPr="00A138F4" w:rsidRDefault="00582279" w:rsidP="00A138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2CA6" w:rsidRDefault="004D2CA6"/>
    <w:sectPr w:rsidR="004D2CA6" w:rsidSect="0081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268B1"/>
    <w:multiLevelType w:val="multilevel"/>
    <w:tmpl w:val="AE7C3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82279"/>
    <w:rsid w:val="00286EEC"/>
    <w:rsid w:val="004D2CA6"/>
    <w:rsid w:val="00582279"/>
    <w:rsid w:val="00810BF4"/>
    <w:rsid w:val="00A1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F4"/>
  </w:style>
  <w:style w:type="paragraph" w:styleId="5">
    <w:name w:val="heading 5"/>
    <w:basedOn w:val="a"/>
    <w:link w:val="50"/>
    <w:uiPriority w:val="9"/>
    <w:qFormat/>
    <w:rsid w:val="005822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8227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western">
    <w:name w:val="western"/>
    <w:basedOn w:val="a"/>
    <w:rsid w:val="005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2279"/>
  </w:style>
  <w:style w:type="paragraph" w:styleId="a3">
    <w:name w:val="Normal (Web)"/>
    <w:basedOn w:val="a"/>
    <w:uiPriority w:val="99"/>
    <w:semiHidden/>
    <w:unhideWhenUsed/>
    <w:rsid w:val="005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60748">
          <w:marLeft w:val="670"/>
          <w:marRight w:val="67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2015-04-06T09:01:00Z</cp:lastPrinted>
  <dcterms:created xsi:type="dcterms:W3CDTF">2015-02-17T12:43:00Z</dcterms:created>
  <dcterms:modified xsi:type="dcterms:W3CDTF">2015-04-06T09:02:00Z</dcterms:modified>
</cp:coreProperties>
</file>